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B3" w:rsidRPr="002242B3" w:rsidRDefault="002242B3" w:rsidP="002242B3">
      <w:pPr>
        <w:rPr>
          <w:rFonts w:ascii="Berlin Sans FB Demi" w:hAnsi="Berlin Sans FB Demi"/>
          <w:color w:val="0000CC"/>
          <w:sz w:val="32"/>
          <w:szCs w:val="24"/>
        </w:rPr>
      </w:pPr>
      <w:r>
        <w:rPr>
          <w:rFonts w:ascii="Berlin Sans FB Demi" w:hAnsi="Berlin Sans FB Demi"/>
          <w:b/>
          <w:bCs/>
          <w:i/>
          <w:iCs/>
          <w:sz w:val="56"/>
          <w:szCs w:val="48"/>
        </w:rPr>
        <w:t>Communication Workers Union</w:t>
      </w:r>
      <w:r>
        <w:rPr>
          <w:rFonts w:ascii="Berlin Sans FB Demi" w:hAnsi="Berlin Sans FB Demi"/>
          <w:b/>
          <w:bCs/>
          <w:i/>
          <w:iCs/>
          <w:sz w:val="56"/>
          <w:szCs w:val="48"/>
        </w:rPr>
        <w:br/>
      </w:r>
      <w:r>
        <w:rPr>
          <w:rFonts w:ascii="Berlin Sans FB Demi" w:hAnsi="Berlin Sans FB Demi"/>
          <w:i/>
          <w:iCs/>
          <w:sz w:val="20"/>
          <w:szCs w:val="16"/>
        </w:rPr>
        <w:t>Dave Joyce National Health &amp; Safety Officer</w:t>
      </w:r>
      <w:r>
        <w:rPr>
          <w:rFonts w:ascii="Berlin Sans FB Demi" w:hAnsi="Berlin Sans FB Demi"/>
          <w:i/>
          <w:iCs/>
          <w:sz w:val="20"/>
          <w:szCs w:val="16"/>
        </w:rPr>
        <w:br/>
        <w:t>150 The Broadway, Wimbledon, London SW19 1RX</w:t>
      </w:r>
      <w:r>
        <w:rPr>
          <w:rFonts w:ascii="Berlin Sans FB Demi" w:hAnsi="Berlin Sans FB Demi"/>
          <w:i/>
          <w:iCs/>
          <w:sz w:val="20"/>
          <w:szCs w:val="16"/>
        </w:rPr>
        <w:br/>
        <w:t xml:space="preserve">Tel: 020 8971 7365/7308 E-Mail: </w:t>
      </w:r>
      <w:hyperlink r:id="rId8" w:history="1">
        <w:r w:rsidRPr="002242B3">
          <w:rPr>
            <w:rStyle w:val="Hyperlink"/>
            <w:rFonts w:ascii="Berlin Sans FB Demi" w:hAnsi="Berlin Sans FB Demi"/>
            <w:b/>
            <w:bCs/>
            <w:i/>
            <w:iCs/>
            <w:color w:val="0000CC"/>
            <w:sz w:val="20"/>
            <w:szCs w:val="16"/>
          </w:rPr>
          <w:t>djoyce@cwu.org</w:t>
        </w:r>
      </w:hyperlink>
      <w:r w:rsidRPr="002242B3">
        <w:rPr>
          <w:rFonts w:ascii="Berlin Sans FB Demi" w:hAnsi="Berlin Sans FB Demi"/>
          <w:b/>
          <w:bCs/>
          <w:i/>
          <w:iCs/>
          <w:color w:val="0000CC"/>
          <w:sz w:val="20"/>
          <w:szCs w:val="16"/>
        </w:rPr>
        <w:t xml:space="preserve"> </w:t>
      </w:r>
    </w:p>
    <w:p w:rsidR="00726500" w:rsidRPr="00726500" w:rsidRDefault="002242B3" w:rsidP="002242B3">
      <w:pPr>
        <w:spacing w:after="240"/>
        <w:rPr>
          <w:bCs/>
          <w:iCs/>
          <w:lang w:val="en-US"/>
        </w:rPr>
      </w:pPr>
      <w:r>
        <w:rPr>
          <w:rFonts w:ascii="Berlin Sans FB Demi" w:hAnsi="Berlin Sans FB Demi"/>
          <w:i/>
          <w:iCs/>
          <w:sz w:val="24"/>
          <w:szCs w:val="20"/>
        </w:rPr>
        <w:br/>
      </w:r>
      <w:r>
        <w:rPr>
          <w:rFonts w:ascii="Franklin Gothic Book" w:hAnsi="Franklin Gothic Book"/>
          <w:i/>
          <w:iCs/>
          <w:color w:val="000000"/>
          <w:sz w:val="20"/>
          <w:szCs w:val="20"/>
        </w:rPr>
        <w:br/>
      </w:r>
      <w:r w:rsidR="00726500" w:rsidRPr="00726500">
        <w:rPr>
          <w:bCs/>
          <w:iCs/>
          <w:lang w:val="en-US"/>
        </w:rPr>
        <w:t>Our Ref:  P18/18/DJ/lmp</w:t>
      </w:r>
    </w:p>
    <w:p w:rsidR="00A72579" w:rsidRPr="00726500" w:rsidRDefault="00A72579" w:rsidP="00A72579">
      <w:r w:rsidRPr="00726500">
        <w:rPr>
          <w:b/>
          <w:bCs/>
          <w:iCs/>
          <w:color w:val="000000"/>
        </w:rPr>
        <w:t> </w:t>
      </w:r>
    </w:p>
    <w:p w:rsidR="00A72579" w:rsidRPr="00726500" w:rsidRDefault="00A72579" w:rsidP="00A72579">
      <w:pPr>
        <w:rPr>
          <w:iCs/>
          <w:color w:val="000000" w:themeColor="text1"/>
        </w:rPr>
      </w:pPr>
    </w:p>
    <w:p w:rsidR="00A72579" w:rsidRPr="00726500" w:rsidRDefault="00A72579" w:rsidP="00A72579">
      <w:pPr>
        <w:rPr>
          <w:iCs/>
          <w:color w:val="000000" w:themeColor="text1"/>
        </w:rPr>
      </w:pPr>
    </w:p>
    <w:p w:rsidR="00A72579" w:rsidRPr="00726500" w:rsidRDefault="00A72579" w:rsidP="00A72579">
      <w:pPr>
        <w:rPr>
          <w:color w:val="000000" w:themeColor="text1"/>
        </w:rPr>
      </w:pPr>
      <w:r w:rsidRPr="00726500">
        <w:rPr>
          <w:iCs/>
          <w:color w:val="000000" w:themeColor="text1"/>
        </w:rPr>
        <w:t>20 April 2018</w:t>
      </w:r>
    </w:p>
    <w:p w:rsidR="00A72579" w:rsidRPr="00726500" w:rsidRDefault="00A72579" w:rsidP="00A72579">
      <w:pPr>
        <w:rPr>
          <w:b/>
          <w:color w:val="000000" w:themeColor="text1"/>
        </w:rPr>
      </w:pPr>
      <w:r w:rsidRPr="00726500">
        <w:rPr>
          <w:b/>
          <w:iCs/>
          <w:color w:val="000000" w:themeColor="text1"/>
        </w:rPr>
        <w:t> </w:t>
      </w:r>
    </w:p>
    <w:p w:rsidR="00A72579" w:rsidRPr="00726500" w:rsidRDefault="00A72579" w:rsidP="00A72579">
      <w:pPr>
        <w:rPr>
          <w:color w:val="000000" w:themeColor="text1"/>
        </w:rPr>
      </w:pPr>
      <w:r w:rsidRPr="00726500">
        <w:rPr>
          <w:iCs/>
          <w:color w:val="000000" w:themeColor="text1"/>
        </w:rPr>
        <w:t> </w:t>
      </w:r>
    </w:p>
    <w:p w:rsidR="00A72579" w:rsidRPr="00726500" w:rsidRDefault="00A72579" w:rsidP="00A72579">
      <w:pPr>
        <w:rPr>
          <w:color w:val="000000" w:themeColor="text1"/>
        </w:rPr>
      </w:pPr>
      <w:r w:rsidRPr="00726500">
        <w:rPr>
          <w:iCs/>
          <w:color w:val="000000" w:themeColor="text1"/>
        </w:rPr>
        <w:t> </w:t>
      </w:r>
    </w:p>
    <w:p w:rsidR="00A72579" w:rsidRPr="00726500" w:rsidRDefault="00A72579" w:rsidP="00A72579">
      <w:pPr>
        <w:shd w:val="clear" w:color="auto" w:fill="FFFFFF"/>
        <w:rPr>
          <w:iCs/>
          <w:color w:val="000000" w:themeColor="text1"/>
          <w:shd w:val="clear" w:color="auto" w:fill="FFFFFF"/>
        </w:rPr>
      </w:pPr>
      <w:r w:rsidRPr="00726500">
        <w:rPr>
          <w:iCs/>
          <w:color w:val="000000" w:themeColor="text1"/>
          <w:shd w:val="clear" w:color="auto" w:fill="FFFFFF"/>
        </w:rPr>
        <w:t>To All Members of The Scottish Parliament</w:t>
      </w:r>
    </w:p>
    <w:p w:rsidR="00A72579" w:rsidRPr="00726500" w:rsidRDefault="00A72579" w:rsidP="00A72579">
      <w:pPr>
        <w:shd w:val="clear" w:color="auto" w:fill="FFFFFF"/>
        <w:rPr>
          <w:rFonts w:cs="Arial"/>
          <w:color w:val="000000" w:themeColor="text1"/>
        </w:rPr>
      </w:pPr>
      <w:r w:rsidRPr="00726500">
        <w:rPr>
          <w:rFonts w:cs="Arial"/>
          <w:color w:val="000000" w:themeColor="text1"/>
        </w:rPr>
        <w:t xml:space="preserve">The Scottish Parliament Building </w:t>
      </w:r>
    </w:p>
    <w:p w:rsidR="00A72579" w:rsidRPr="00726500" w:rsidRDefault="00A72579" w:rsidP="00A72579">
      <w:pPr>
        <w:shd w:val="clear" w:color="auto" w:fill="FFFFFF"/>
        <w:rPr>
          <w:rFonts w:cs="Arial"/>
          <w:color w:val="000000" w:themeColor="text1"/>
        </w:rPr>
      </w:pPr>
      <w:r w:rsidRPr="00726500">
        <w:rPr>
          <w:rFonts w:cs="Arial"/>
          <w:color w:val="000000" w:themeColor="text1"/>
        </w:rPr>
        <w:t>Holyrood</w:t>
      </w:r>
    </w:p>
    <w:p w:rsidR="00A72579" w:rsidRPr="00726500" w:rsidRDefault="00A72579" w:rsidP="00A72579">
      <w:pPr>
        <w:shd w:val="clear" w:color="auto" w:fill="FFFFFF"/>
        <w:rPr>
          <w:rStyle w:val="lrzxr"/>
          <w:color w:val="000000" w:themeColor="text1"/>
        </w:rPr>
      </w:pPr>
      <w:r w:rsidRPr="00726500">
        <w:rPr>
          <w:rStyle w:val="lrzxr"/>
          <w:rFonts w:cs="Arial"/>
          <w:color w:val="000000" w:themeColor="text1"/>
        </w:rPr>
        <w:t xml:space="preserve">Edinburgh </w:t>
      </w:r>
    </w:p>
    <w:p w:rsidR="00A72579" w:rsidRPr="00726500" w:rsidRDefault="00A72579" w:rsidP="00A72579">
      <w:pPr>
        <w:shd w:val="clear" w:color="auto" w:fill="FFFFFF"/>
        <w:rPr>
          <w:color w:val="000000" w:themeColor="text1"/>
        </w:rPr>
      </w:pPr>
      <w:r w:rsidRPr="00726500">
        <w:rPr>
          <w:rStyle w:val="lrzxr"/>
          <w:rFonts w:cs="Arial"/>
          <w:color w:val="000000" w:themeColor="text1"/>
        </w:rPr>
        <w:t>EH99 1SP</w:t>
      </w:r>
    </w:p>
    <w:p w:rsidR="00A72579" w:rsidRPr="00726500" w:rsidRDefault="00A72579" w:rsidP="00A72579">
      <w:pPr>
        <w:shd w:val="clear" w:color="auto" w:fill="FFFFFF"/>
        <w:rPr>
          <w:color w:val="000000" w:themeColor="text1"/>
        </w:rPr>
      </w:pPr>
      <w:r w:rsidRPr="00726500">
        <w:rPr>
          <w:iCs/>
          <w:color w:val="000000" w:themeColor="text1"/>
        </w:rPr>
        <w:t> </w:t>
      </w:r>
    </w:p>
    <w:p w:rsidR="00A72579" w:rsidRPr="00726500" w:rsidRDefault="00A72579" w:rsidP="00A72579">
      <w:pPr>
        <w:shd w:val="clear" w:color="auto" w:fill="FFFFFF"/>
        <w:rPr>
          <w:color w:val="000000" w:themeColor="text1"/>
        </w:rPr>
      </w:pPr>
      <w:r w:rsidRPr="00726500">
        <w:rPr>
          <w:iCs/>
          <w:color w:val="000000" w:themeColor="text1"/>
        </w:rPr>
        <w:t> </w:t>
      </w:r>
    </w:p>
    <w:p w:rsidR="00A72579" w:rsidRPr="00726500" w:rsidRDefault="00A72579" w:rsidP="00A72579">
      <w:pPr>
        <w:shd w:val="clear" w:color="auto" w:fill="FFFFFF"/>
        <w:rPr>
          <w:color w:val="000000" w:themeColor="text1"/>
        </w:rPr>
      </w:pPr>
      <w:r w:rsidRPr="00726500">
        <w:rPr>
          <w:iCs/>
          <w:color w:val="000000" w:themeColor="text1"/>
        </w:rPr>
        <w:t> </w:t>
      </w:r>
    </w:p>
    <w:p w:rsidR="00A72579" w:rsidRPr="00726500" w:rsidRDefault="00A72579" w:rsidP="00A72579">
      <w:pPr>
        <w:rPr>
          <w:color w:val="000000" w:themeColor="text1"/>
        </w:rPr>
      </w:pPr>
      <w:r w:rsidRPr="00726500">
        <w:rPr>
          <w:iCs/>
          <w:color w:val="000000" w:themeColor="text1"/>
        </w:rPr>
        <w:t>Dear Member,</w:t>
      </w:r>
      <w:bookmarkStart w:id="0" w:name="_GoBack"/>
      <w:bookmarkEnd w:id="0"/>
    </w:p>
    <w:p w:rsidR="00A72579" w:rsidRPr="00726500" w:rsidRDefault="00A72579" w:rsidP="00A72579">
      <w:pPr>
        <w:jc w:val="both"/>
        <w:rPr>
          <w:color w:val="000000" w:themeColor="text1"/>
        </w:rPr>
      </w:pPr>
      <w:r w:rsidRPr="00726500">
        <w:rPr>
          <w:iCs/>
          <w:color w:val="000000" w:themeColor="text1"/>
        </w:rPr>
        <w:t> </w:t>
      </w:r>
    </w:p>
    <w:p w:rsidR="00A72579" w:rsidRPr="00726500" w:rsidRDefault="00A72579" w:rsidP="00A72579">
      <w:pPr>
        <w:jc w:val="both"/>
        <w:rPr>
          <w:color w:val="000000" w:themeColor="text1"/>
        </w:rPr>
      </w:pPr>
      <w:r w:rsidRPr="00726500">
        <w:rPr>
          <w:b/>
          <w:bCs/>
          <w:iCs/>
          <w:color w:val="000000" w:themeColor="text1"/>
        </w:rPr>
        <w:t>Re: Scotland - Dangerous Dogs Law and Enforcement Failures: Dog Attacks on Postal Workers:</w:t>
      </w:r>
    </w:p>
    <w:p w:rsidR="00A72579" w:rsidRPr="00726500" w:rsidRDefault="00A72579" w:rsidP="002A21FD">
      <w:pPr>
        <w:jc w:val="both"/>
        <w:rPr>
          <w:color w:val="000000" w:themeColor="text1"/>
        </w:rPr>
      </w:pPr>
      <w:r w:rsidRPr="00726500">
        <w:rPr>
          <w:iCs/>
          <w:color w:val="000000" w:themeColor="text1"/>
        </w:rPr>
        <w:t> </w:t>
      </w:r>
    </w:p>
    <w:p w:rsidR="00A72579" w:rsidRPr="002C1165" w:rsidRDefault="00A72579" w:rsidP="002C1165">
      <w:pPr>
        <w:rPr>
          <w:iCs/>
          <w:color w:val="000000" w:themeColor="text1"/>
        </w:rPr>
      </w:pPr>
      <w:r w:rsidRPr="00726500">
        <w:rPr>
          <w:color w:val="000000" w:themeColor="text1"/>
        </w:rPr>
        <w:t xml:space="preserve">Firstly, on behalf of the Communication Workers Union, I would like to thank the large number of MSPs who responded positively and supportively to our </w:t>
      </w:r>
      <w:r w:rsidRPr="00726500">
        <w:rPr>
          <w:iCs/>
          <w:color w:val="000000" w:themeColor="text1"/>
        </w:rPr>
        <w:t>27 November 2017</w:t>
      </w:r>
      <w:r w:rsidR="002C1165">
        <w:rPr>
          <w:iCs/>
          <w:color w:val="000000" w:themeColor="text1"/>
        </w:rPr>
        <w:t xml:space="preserve"> </w:t>
      </w:r>
      <w:r w:rsidRPr="00726500">
        <w:rPr>
          <w:iCs/>
          <w:color w:val="000000" w:themeColor="text1"/>
          <w:shd w:val="clear" w:color="auto" w:fill="FFFFFF"/>
        </w:rPr>
        <w:t xml:space="preserve">letter to the Cabinet Secretary for Justice Michael Matheson MSP. </w:t>
      </w:r>
    </w:p>
    <w:p w:rsidR="00A72579" w:rsidRPr="00726500" w:rsidRDefault="00A72579" w:rsidP="00A72579">
      <w:pPr>
        <w:pStyle w:val="Default"/>
        <w:rPr>
          <w:rFonts w:ascii="Calibri" w:hAnsi="Calibri"/>
          <w:iCs/>
          <w:color w:val="000000" w:themeColor="text1"/>
          <w:sz w:val="22"/>
          <w:szCs w:val="22"/>
          <w:shd w:val="clear" w:color="auto" w:fill="FFFFFF"/>
        </w:rPr>
      </w:pPr>
    </w:p>
    <w:p w:rsidR="00A72579" w:rsidRPr="00726500" w:rsidRDefault="00A72579" w:rsidP="00A72579">
      <w:pPr>
        <w:rPr>
          <w:b/>
          <w:iCs/>
          <w:color w:val="000000" w:themeColor="text1"/>
          <w:shd w:val="clear" w:color="auto" w:fill="FFFFFF"/>
        </w:rPr>
      </w:pPr>
      <w:r w:rsidRPr="00726500">
        <w:rPr>
          <w:b/>
          <w:iCs/>
          <w:color w:val="000000" w:themeColor="text1"/>
          <w:shd w:val="clear" w:color="auto" w:fill="FFFFFF"/>
        </w:rPr>
        <w:t>Motion to the Scottish Parliament Calling For A Post-Legislative Review of the Control of Dogs Scotland Act 2010:</w:t>
      </w:r>
    </w:p>
    <w:p w:rsidR="00A72579" w:rsidRPr="00726500" w:rsidRDefault="00A72579" w:rsidP="00A72579">
      <w:pPr>
        <w:rPr>
          <w:iCs/>
          <w:color w:val="000000" w:themeColor="text1"/>
          <w:shd w:val="clear" w:color="auto" w:fill="FFFFFF"/>
        </w:rPr>
      </w:pPr>
    </w:p>
    <w:p w:rsidR="00A72579" w:rsidRPr="00726500" w:rsidRDefault="00A72579" w:rsidP="00A72579">
      <w:pPr>
        <w:rPr>
          <w:rFonts w:eastAsia="Times New Roman" w:cstheme="majorHAnsi"/>
          <w:color w:val="000000" w:themeColor="text1"/>
        </w:rPr>
      </w:pPr>
      <w:r w:rsidRPr="00726500">
        <w:rPr>
          <w:iCs/>
          <w:color w:val="000000" w:themeColor="text1"/>
          <w:shd w:val="clear" w:color="auto" w:fill="FFFFFF"/>
        </w:rPr>
        <w:t xml:space="preserve">The CWU Very much welcomes the Motion </w:t>
      </w:r>
      <w:hyperlink r:id="rId9" w:history="1">
        <w:r w:rsidRPr="00726500">
          <w:rPr>
            <w:rStyle w:val="Hyperlink"/>
            <w:rFonts w:eastAsia="Times New Roman" w:cstheme="majorHAnsi"/>
            <w:bCs/>
            <w:color w:val="000000" w:themeColor="text1"/>
          </w:rPr>
          <w:t>S5M-10404 in the name Alex Neil (MSP), Lodged on 9 February 2018</w:t>
        </w:r>
      </w:hyperlink>
      <w:r w:rsidRPr="00726500">
        <w:rPr>
          <w:rFonts w:eastAsia="Times New Roman" w:cstheme="majorHAnsi"/>
          <w:bCs/>
          <w:color w:val="000000" w:themeColor="text1"/>
        </w:rPr>
        <w:t xml:space="preserve">, supported by </w:t>
      </w:r>
      <w:r w:rsidRPr="00726500">
        <w:rPr>
          <w:rFonts w:eastAsia="Times New Roman" w:cstheme="majorHAnsi"/>
          <w:color w:val="000000" w:themeColor="text1"/>
        </w:rPr>
        <w:t>Jenny Gilruth(SNP), John Mason(SNP), Ash Denham(SNP), Christine Grahame(SNP), Kenneth Gibson(SNP), Clare Haughey(SNP), Clare Adamson(SNP), Richard Lyle(SNP), Graeme Dey(SNP), Ivan McKee(SNP), David Torrance(SNP), Gail Ross(SNP), Neil Findlay(Lab), Alex Rowley(Lab), Jackson Carlaw(Con), to be heard on 8th May 2018, calling for a post-legislative review of the Control of Dogs (Scotland) Act 2010, including the degree to which the Act is being effectively enforced by local authorities.</w:t>
      </w:r>
    </w:p>
    <w:p w:rsidR="00A72579" w:rsidRPr="00726500" w:rsidRDefault="00A72579" w:rsidP="00A72579">
      <w:pPr>
        <w:rPr>
          <w:rFonts w:eastAsia="Times New Roman" w:cstheme="majorHAnsi"/>
          <w:color w:val="000000" w:themeColor="text1"/>
        </w:rPr>
      </w:pPr>
    </w:p>
    <w:p w:rsidR="00A72579" w:rsidRPr="00726500" w:rsidRDefault="00A72579" w:rsidP="00A72579">
      <w:pPr>
        <w:rPr>
          <w:rFonts w:eastAsia="Times New Roman" w:cstheme="majorHAnsi"/>
          <w:color w:val="000000" w:themeColor="text1"/>
        </w:rPr>
      </w:pPr>
      <w:r w:rsidRPr="00726500">
        <w:rPr>
          <w:rFonts w:eastAsia="Times New Roman" w:cstheme="majorHAnsi"/>
          <w:color w:val="000000" w:themeColor="text1"/>
        </w:rPr>
        <w:t>However, we are disappointed that the Motion did not make reference to Postal Workers and make reference to enforcement by the Police, the Crown Office and Procurator Fiscal Service along with</w:t>
      </w:r>
      <w:r w:rsidR="002C1165">
        <w:rPr>
          <w:rFonts w:eastAsia="Times New Roman" w:cstheme="majorHAnsi"/>
          <w:color w:val="000000" w:themeColor="text1"/>
        </w:rPr>
        <w:t xml:space="preserve"> Scottish Courts. We hope neverthe</w:t>
      </w:r>
      <w:r w:rsidRPr="00726500">
        <w:rPr>
          <w:rFonts w:eastAsia="Times New Roman" w:cstheme="majorHAnsi"/>
          <w:color w:val="000000" w:themeColor="text1"/>
        </w:rPr>
        <w:t xml:space="preserve">less our issues will be taken on board and that the Motion is carried without opposition and with Cross Party </w:t>
      </w:r>
      <w:r w:rsidR="002C1165">
        <w:rPr>
          <w:rFonts w:eastAsia="Times New Roman" w:cstheme="majorHAnsi"/>
          <w:color w:val="000000" w:themeColor="text1"/>
        </w:rPr>
        <w:t>s</w:t>
      </w:r>
      <w:r w:rsidRPr="00726500">
        <w:rPr>
          <w:rFonts w:eastAsia="Times New Roman" w:cstheme="majorHAnsi"/>
          <w:color w:val="000000" w:themeColor="text1"/>
        </w:rPr>
        <w:t xml:space="preserve">upport across the House. </w:t>
      </w:r>
    </w:p>
    <w:p w:rsidR="00A72579" w:rsidRPr="00726500" w:rsidRDefault="00A72579" w:rsidP="00A72579">
      <w:pPr>
        <w:pStyle w:val="NormalWeb"/>
        <w:shd w:val="clear" w:color="auto" w:fill="FFFFFF"/>
        <w:spacing w:before="0" w:beforeAutospacing="0" w:after="0" w:afterAutospacing="0"/>
        <w:rPr>
          <w:rFonts w:ascii="Calibri" w:hAnsi="Calibri" w:cstheme="majorHAnsi"/>
          <w:b/>
          <w:color w:val="000000" w:themeColor="text1"/>
          <w:sz w:val="22"/>
          <w:szCs w:val="22"/>
        </w:rPr>
      </w:pPr>
    </w:p>
    <w:p w:rsidR="002242B3" w:rsidRDefault="002242B3" w:rsidP="00A72579">
      <w:pPr>
        <w:pStyle w:val="NormalWeb"/>
        <w:shd w:val="clear" w:color="auto" w:fill="FFFFFF"/>
        <w:spacing w:before="0" w:beforeAutospacing="0" w:after="0" w:afterAutospacing="0"/>
        <w:rPr>
          <w:rFonts w:ascii="Calibri" w:hAnsi="Calibri" w:cstheme="majorHAnsi"/>
          <w:b/>
          <w:color w:val="000000" w:themeColor="text1"/>
          <w:sz w:val="22"/>
          <w:szCs w:val="22"/>
        </w:rPr>
      </w:pPr>
    </w:p>
    <w:p w:rsidR="002242B3" w:rsidRDefault="002242B3" w:rsidP="00A72579">
      <w:pPr>
        <w:pStyle w:val="NormalWeb"/>
        <w:shd w:val="clear" w:color="auto" w:fill="FFFFFF"/>
        <w:spacing w:before="0" w:beforeAutospacing="0" w:after="0" w:afterAutospacing="0"/>
        <w:rPr>
          <w:rFonts w:ascii="Calibri" w:hAnsi="Calibri" w:cstheme="majorHAnsi"/>
          <w:b/>
          <w:color w:val="000000" w:themeColor="text1"/>
          <w:sz w:val="22"/>
          <w:szCs w:val="22"/>
        </w:rPr>
      </w:pPr>
    </w:p>
    <w:p w:rsidR="002242B3" w:rsidRDefault="002242B3" w:rsidP="00A72579">
      <w:pPr>
        <w:pStyle w:val="NormalWeb"/>
        <w:shd w:val="clear" w:color="auto" w:fill="FFFFFF"/>
        <w:spacing w:before="0" w:beforeAutospacing="0" w:after="0" w:afterAutospacing="0"/>
        <w:rPr>
          <w:rFonts w:ascii="Calibri" w:hAnsi="Calibri" w:cstheme="majorHAnsi"/>
          <w:b/>
          <w:color w:val="000000" w:themeColor="text1"/>
          <w:sz w:val="22"/>
          <w:szCs w:val="22"/>
        </w:rPr>
      </w:pPr>
    </w:p>
    <w:p w:rsidR="002242B3" w:rsidRDefault="002242B3" w:rsidP="00A72579">
      <w:pPr>
        <w:pStyle w:val="NormalWeb"/>
        <w:shd w:val="clear" w:color="auto" w:fill="FFFFFF"/>
        <w:spacing w:before="0" w:beforeAutospacing="0" w:after="0" w:afterAutospacing="0"/>
        <w:rPr>
          <w:rFonts w:ascii="Calibri" w:hAnsi="Calibri" w:cstheme="majorHAnsi"/>
          <w:b/>
          <w:color w:val="000000" w:themeColor="text1"/>
          <w:sz w:val="22"/>
          <w:szCs w:val="22"/>
        </w:rPr>
      </w:pPr>
    </w:p>
    <w:p w:rsidR="00A72579" w:rsidRPr="00726500" w:rsidRDefault="00A72579" w:rsidP="00A72579">
      <w:pPr>
        <w:pStyle w:val="NormalWeb"/>
        <w:shd w:val="clear" w:color="auto" w:fill="FFFFFF"/>
        <w:spacing w:before="0" w:beforeAutospacing="0" w:after="0" w:afterAutospacing="0"/>
        <w:rPr>
          <w:rFonts w:ascii="Calibri" w:hAnsi="Calibri" w:cstheme="majorHAnsi"/>
          <w:b/>
          <w:color w:val="000000" w:themeColor="text1"/>
          <w:sz w:val="22"/>
          <w:szCs w:val="22"/>
        </w:rPr>
      </w:pPr>
      <w:r w:rsidRPr="00726500">
        <w:rPr>
          <w:rFonts w:ascii="Calibri" w:hAnsi="Calibri" w:cstheme="majorHAnsi"/>
          <w:b/>
          <w:color w:val="000000" w:themeColor="text1"/>
          <w:sz w:val="22"/>
          <w:szCs w:val="22"/>
        </w:rPr>
        <w:lastRenderedPageBreak/>
        <w:t>Number of Dog Attacks on Postal Workers In Scotland:</w:t>
      </w:r>
    </w:p>
    <w:p w:rsidR="00A72579" w:rsidRPr="00726500" w:rsidRDefault="00A72579" w:rsidP="00A72579">
      <w:pPr>
        <w:pStyle w:val="NormalWeb"/>
        <w:shd w:val="clear" w:color="auto" w:fill="FFFFFF"/>
        <w:spacing w:before="0" w:beforeAutospacing="0" w:after="0" w:afterAutospacing="0"/>
        <w:rPr>
          <w:rFonts w:ascii="Calibri" w:hAnsi="Calibri" w:cstheme="majorHAnsi"/>
          <w:color w:val="000000" w:themeColor="text1"/>
          <w:sz w:val="22"/>
          <w:szCs w:val="22"/>
        </w:rPr>
      </w:pPr>
    </w:p>
    <w:p w:rsidR="00A72579" w:rsidRPr="00726500" w:rsidRDefault="00A72579" w:rsidP="00A72579">
      <w:pPr>
        <w:pStyle w:val="NormalWeb"/>
        <w:numPr>
          <w:ilvl w:val="0"/>
          <w:numId w:val="1"/>
        </w:numPr>
        <w:shd w:val="clear" w:color="auto" w:fill="FFFFFF"/>
        <w:spacing w:before="0" w:beforeAutospacing="0" w:after="0" w:afterAutospacing="0"/>
        <w:rPr>
          <w:rFonts w:ascii="Calibri" w:hAnsi="Calibri" w:cstheme="majorHAnsi"/>
          <w:color w:val="000000" w:themeColor="text1"/>
          <w:sz w:val="22"/>
          <w:szCs w:val="22"/>
        </w:rPr>
      </w:pPr>
      <w:r w:rsidRPr="00726500">
        <w:rPr>
          <w:rFonts w:ascii="Calibri" w:hAnsi="Calibri" w:cstheme="majorHAnsi"/>
          <w:color w:val="000000" w:themeColor="text1"/>
          <w:sz w:val="22"/>
          <w:szCs w:val="22"/>
        </w:rPr>
        <w:t>There are 8,000 Royal Mail Employees and 500 Parcelforce Employees in Scotland.</w:t>
      </w:r>
    </w:p>
    <w:p w:rsidR="00A72579" w:rsidRPr="00726500" w:rsidRDefault="00A72579" w:rsidP="00A72579">
      <w:pPr>
        <w:pStyle w:val="NormalWeb"/>
        <w:shd w:val="clear" w:color="auto" w:fill="FFFFFF"/>
        <w:spacing w:before="0" w:beforeAutospacing="0" w:after="0" w:afterAutospacing="0"/>
        <w:rPr>
          <w:rFonts w:ascii="Calibri" w:hAnsi="Calibri" w:cstheme="majorHAnsi"/>
          <w:color w:val="000000" w:themeColor="text1"/>
          <w:sz w:val="22"/>
          <w:szCs w:val="22"/>
        </w:rPr>
      </w:pPr>
    </w:p>
    <w:p w:rsidR="00A72579" w:rsidRPr="00726500" w:rsidRDefault="00A72579" w:rsidP="00A72579">
      <w:pPr>
        <w:pStyle w:val="NormalWeb"/>
        <w:numPr>
          <w:ilvl w:val="0"/>
          <w:numId w:val="1"/>
        </w:numPr>
        <w:shd w:val="clear" w:color="auto" w:fill="FFFFFF"/>
        <w:spacing w:before="0" w:beforeAutospacing="0" w:after="0" w:afterAutospacing="0"/>
        <w:rPr>
          <w:rFonts w:ascii="Calibri" w:hAnsi="Calibri" w:cstheme="majorHAnsi"/>
          <w:color w:val="000000" w:themeColor="text1"/>
          <w:sz w:val="22"/>
          <w:szCs w:val="22"/>
        </w:rPr>
      </w:pPr>
      <w:r w:rsidRPr="00726500">
        <w:rPr>
          <w:rFonts w:ascii="Calibri" w:hAnsi="Calibri" w:cstheme="majorHAnsi"/>
          <w:color w:val="000000" w:themeColor="text1"/>
          <w:sz w:val="22"/>
          <w:szCs w:val="22"/>
        </w:rPr>
        <w:t>220 Postal Workers were attacked and injured by Dogs in Scotland last year.</w:t>
      </w:r>
    </w:p>
    <w:p w:rsidR="00A72579" w:rsidRPr="00726500" w:rsidRDefault="00A72579" w:rsidP="00A72579">
      <w:pPr>
        <w:pStyle w:val="NormalWeb"/>
        <w:shd w:val="clear" w:color="auto" w:fill="FFFFFF"/>
        <w:spacing w:before="0" w:beforeAutospacing="0" w:after="0" w:afterAutospacing="0"/>
        <w:rPr>
          <w:rFonts w:ascii="Calibri" w:hAnsi="Calibri" w:cstheme="majorHAnsi"/>
          <w:color w:val="000000" w:themeColor="text1"/>
          <w:sz w:val="22"/>
          <w:szCs w:val="22"/>
        </w:rPr>
      </w:pPr>
    </w:p>
    <w:p w:rsidR="00A72579" w:rsidRPr="00726500" w:rsidRDefault="00A72579" w:rsidP="00A72579">
      <w:pPr>
        <w:pStyle w:val="NormalWeb"/>
        <w:numPr>
          <w:ilvl w:val="0"/>
          <w:numId w:val="1"/>
        </w:numPr>
        <w:shd w:val="clear" w:color="auto" w:fill="FFFFFF"/>
        <w:spacing w:before="0" w:beforeAutospacing="0" w:after="0" w:afterAutospacing="0"/>
        <w:rPr>
          <w:rFonts w:ascii="Calibri" w:hAnsi="Calibri" w:cstheme="majorHAnsi"/>
          <w:color w:val="000000" w:themeColor="text1"/>
          <w:sz w:val="22"/>
          <w:szCs w:val="22"/>
        </w:rPr>
      </w:pPr>
      <w:r w:rsidRPr="00726500">
        <w:rPr>
          <w:rFonts w:ascii="Calibri" w:hAnsi="Calibri" w:cstheme="majorHAnsi"/>
          <w:color w:val="000000" w:themeColor="text1"/>
          <w:sz w:val="22"/>
          <w:szCs w:val="22"/>
        </w:rPr>
        <w:t>1,400 Postal Workers have been attacked by dogs in</w:t>
      </w:r>
      <w:r w:rsidR="002C1165">
        <w:rPr>
          <w:rFonts w:ascii="Calibri" w:hAnsi="Calibri" w:cstheme="majorHAnsi"/>
          <w:color w:val="000000" w:themeColor="text1"/>
          <w:sz w:val="22"/>
          <w:szCs w:val="22"/>
        </w:rPr>
        <w:t xml:space="preserve"> the</w:t>
      </w:r>
      <w:r w:rsidRPr="00726500">
        <w:rPr>
          <w:rFonts w:ascii="Calibri" w:hAnsi="Calibri" w:cstheme="majorHAnsi"/>
          <w:color w:val="000000" w:themeColor="text1"/>
          <w:sz w:val="22"/>
          <w:szCs w:val="22"/>
        </w:rPr>
        <w:t xml:space="preserve"> last 5 years. </w:t>
      </w:r>
    </w:p>
    <w:p w:rsidR="00A72579" w:rsidRPr="00726500" w:rsidRDefault="00A72579" w:rsidP="00A72579">
      <w:pPr>
        <w:pStyle w:val="NormalWeb"/>
        <w:shd w:val="clear" w:color="auto" w:fill="FFFFFF"/>
        <w:spacing w:before="0" w:beforeAutospacing="0" w:after="0" w:afterAutospacing="0"/>
        <w:rPr>
          <w:rFonts w:ascii="Calibri" w:hAnsi="Calibri" w:cstheme="majorHAnsi"/>
          <w:color w:val="000000" w:themeColor="text1"/>
          <w:sz w:val="22"/>
          <w:szCs w:val="22"/>
        </w:rPr>
      </w:pPr>
    </w:p>
    <w:p w:rsidR="00A72579" w:rsidRPr="00726500" w:rsidRDefault="00A72579" w:rsidP="00A72579">
      <w:pPr>
        <w:pStyle w:val="NormalWeb"/>
        <w:numPr>
          <w:ilvl w:val="0"/>
          <w:numId w:val="1"/>
        </w:numPr>
        <w:shd w:val="clear" w:color="auto" w:fill="FFFFFF"/>
        <w:spacing w:before="0" w:beforeAutospacing="0" w:after="0" w:afterAutospacing="0"/>
        <w:rPr>
          <w:rFonts w:ascii="Calibri" w:hAnsi="Calibri" w:cstheme="majorHAnsi"/>
          <w:color w:val="000000" w:themeColor="text1"/>
          <w:sz w:val="22"/>
          <w:szCs w:val="22"/>
        </w:rPr>
      </w:pPr>
      <w:r w:rsidRPr="00726500">
        <w:rPr>
          <w:rFonts w:ascii="Calibri" w:hAnsi="Calibri" w:cstheme="majorHAnsi"/>
          <w:color w:val="000000" w:themeColor="text1"/>
          <w:sz w:val="22"/>
          <w:szCs w:val="22"/>
        </w:rPr>
        <w:t>2,500 Postal Workers have b</w:t>
      </w:r>
      <w:r w:rsidR="002C1165">
        <w:rPr>
          <w:rFonts w:ascii="Calibri" w:hAnsi="Calibri" w:cstheme="majorHAnsi"/>
          <w:color w:val="000000" w:themeColor="text1"/>
          <w:sz w:val="22"/>
          <w:szCs w:val="22"/>
        </w:rPr>
        <w:t xml:space="preserve">een attacked by dogs since the </w:t>
      </w:r>
      <w:hyperlink r:id="rId10" w:history="1">
        <w:r w:rsidRPr="00726500">
          <w:rPr>
            <w:rStyle w:val="Hyperlink"/>
            <w:rFonts w:ascii="Calibri" w:eastAsia="Times New Roman" w:hAnsi="Calibri" w:cs="Arial"/>
            <w:color w:val="000000" w:themeColor="text1"/>
            <w:sz w:val="22"/>
            <w:szCs w:val="22"/>
            <w:u w:val="none"/>
          </w:rPr>
          <w:t>Control of Dogs (Scotland) Act 2010 </w:t>
        </w:r>
      </w:hyperlink>
      <w:r w:rsidRPr="00726500">
        <w:rPr>
          <w:rFonts w:ascii="Calibri" w:hAnsi="Calibri" w:cstheme="majorHAnsi"/>
          <w:color w:val="000000" w:themeColor="text1"/>
          <w:sz w:val="22"/>
          <w:szCs w:val="22"/>
        </w:rPr>
        <w:t>came into force.</w:t>
      </w:r>
    </w:p>
    <w:p w:rsidR="00A72579" w:rsidRPr="00726500" w:rsidRDefault="00A72579" w:rsidP="00A72579">
      <w:pPr>
        <w:pStyle w:val="NormalWeb"/>
        <w:shd w:val="clear" w:color="auto" w:fill="FFFFFF"/>
        <w:spacing w:before="0" w:beforeAutospacing="0" w:after="0" w:afterAutospacing="0"/>
        <w:rPr>
          <w:rFonts w:ascii="Calibri" w:hAnsi="Calibri" w:cstheme="majorHAnsi"/>
          <w:color w:val="000000" w:themeColor="text1"/>
          <w:sz w:val="22"/>
          <w:szCs w:val="22"/>
        </w:rPr>
      </w:pPr>
    </w:p>
    <w:p w:rsidR="00A72579" w:rsidRPr="00726500" w:rsidRDefault="00A72579" w:rsidP="00A72579">
      <w:pPr>
        <w:shd w:val="clear" w:color="auto" w:fill="FFFFFF"/>
        <w:outlineLvl w:val="2"/>
        <w:rPr>
          <w:rFonts w:eastAsia="Times New Roman" w:cs="Arial"/>
          <w:color w:val="000000" w:themeColor="text1"/>
        </w:rPr>
      </w:pPr>
      <w:r w:rsidRPr="00726500">
        <w:rPr>
          <w:rFonts w:eastAsia="Times New Roman" w:cs="Arial"/>
          <w:color w:val="000000" w:themeColor="text1"/>
        </w:rPr>
        <w:t>Therefore h</w:t>
      </w:r>
      <w:r w:rsidR="002C1165">
        <w:rPr>
          <w:rFonts w:eastAsia="Times New Roman" w:cs="Arial"/>
          <w:color w:val="000000" w:themeColor="text1"/>
        </w:rPr>
        <w:t>as the new law been ineffective</w:t>
      </w:r>
      <w:r w:rsidRPr="00726500">
        <w:rPr>
          <w:rFonts w:eastAsia="Times New Roman" w:cs="Arial"/>
          <w:color w:val="000000" w:themeColor="text1"/>
        </w:rPr>
        <w:t>?</w:t>
      </w:r>
    </w:p>
    <w:p w:rsidR="00A72579" w:rsidRPr="00726500" w:rsidRDefault="00A72579" w:rsidP="00A72579">
      <w:pPr>
        <w:pStyle w:val="NormalWeb"/>
        <w:shd w:val="clear" w:color="auto" w:fill="FFFFFF"/>
        <w:spacing w:before="0" w:beforeAutospacing="0" w:after="0" w:afterAutospacing="0"/>
        <w:rPr>
          <w:rFonts w:ascii="Calibri" w:hAnsi="Calibri" w:cstheme="majorHAnsi"/>
          <w:color w:val="000000" w:themeColor="text1"/>
          <w:sz w:val="22"/>
          <w:szCs w:val="22"/>
        </w:rPr>
      </w:pPr>
    </w:p>
    <w:p w:rsidR="00A72579" w:rsidRPr="00726500" w:rsidRDefault="00A72579" w:rsidP="00A72579">
      <w:pPr>
        <w:pStyle w:val="NormalWeb"/>
        <w:shd w:val="clear" w:color="auto" w:fill="FFFFFF"/>
        <w:spacing w:before="0" w:beforeAutospacing="0" w:after="0" w:afterAutospacing="0"/>
        <w:rPr>
          <w:rFonts w:ascii="Calibri" w:hAnsi="Calibri" w:cstheme="majorHAnsi"/>
          <w:b/>
          <w:color w:val="000000" w:themeColor="text1"/>
          <w:sz w:val="22"/>
          <w:szCs w:val="22"/>
        </w:rPr>
      </w:pPr>
      <w:r w:rsidRPr="00726500">
        <w:rPr>
          <w:rFonts w:ascii="Calibri" w:hAnsi="Calibri" w:cstheme="majorHAnsi"/>
          <w:b/>
          <w:color w:val="000000" w:themeColor="text1"/>
          <w:sz w:val="22"/>
          <w:szCs w:val="22"/>
        </w:rPr>
        <w:t xml:space="preserve">Dog Control Notices (DCNs) </w:t>
      </w:r>
    </w:p>
    <w:p w:rsidR="00A72579" w:rsidRPr="00726500" w:rsidRDefault="00A72579" w:rsidP="00A72579">
      <w:pPr>
        <w:pStyle w:val="NormalWeb"/>
        <w:shd w:val="clear" w:color="auto" w:fill="FFFFFF"/>
        <w:spacing w:before="0" w:beforeAutospacing="0" w:after="0" w:afterAutospacing="0"/>
        <w:rPr>
          <w:rFonts w:ascii="Calibri" w:hAnsi="Calibri" w:cstheme="majorHAnsi"/>
          <w:color w:val="000000" w:themeColor="text1"/>
          <w:sz w:val="22"/>
          <w:szCs w:val="22"/>
        </w:rPr>
      </w:pPr>
    </w:p>
    <w:p w:rsidR="00A72579" w:rsidRPr="00726500" w:rsidRDefault="00A72579" w:rsidP="00A72579">
      <w:pPr>
        <w:pStyle w:val="NormalWeb"/>
        <w:shd w:val="clear" w:color="auto" w:fill="FFFFFF"/>
        <w:spacing w:before="0" w:beforeAutospacing="0" w:after="0" w:afterAutospacing="0"/>
        <w:rPr>
          <w:rFonts w:ascii="Calibri" w:hAnsi="Calibri" w:cs="Arial"/>
          <w:color w:val="000000" w:themeColor="text1"/>
          <w:sz w:val="22"/>
          <w:szCs w:val="22"/>
          <w:shd w:val="clear" w:color="auto" w:fill="FFFFFF"/>
        </w:rPr>
      </w:pPr>
      <w:r w:rsidRPr="00726500">
        <w:rPr>
          <w:rFonts w:ascii="Calibri" w:hAnsi="Calibri" w:cstheme="majorHAnsi"/>
          <w:color w:val="000000" w:themeColor="text1"/>
          <w:sz w:val="22"/>
          <w:szCs w:val="22"/>
        </w:rPr>
        <w:t>DCNs are simply not used enough by Local Authorities</w:t>
      </w:r>
      <w:r w:rsidRPr="00726500">
        <w:rPr>
          <w:rFonts w:ascii="Calibri" w:hAnsi="Calibri" w:cs="Arial"/>
          <w:color w:val="000000" w:themeColor="text1"/>
          <w:sz w:val="22"/>
          <w:szCs w:val="22"/>
          <w:shd w:val="clear" w:color="auto" w:fill="FFFFFF"/>
        </w:rPr>
        <w:t>. Firstly, some Local Authorities never use them at all and secondly they are used after a problem has arisen or an attack has occurred which was never the intention.</w:t>
      </w:r>
    </w:p>
    <w:p w:rsidR="00A72579" w:rsidRPr="00726500" w:rsidRDefault="00A72579" w:rsidP="00A72579">
      <w:pPr>
        <w:pStyle w:val="NormalWeb"/>
        <w:shd w:val="clear" w:color="auto" w:fill="FFFFFF"/>
        <w:spacing w:before="0" w:beforeAutospacing="0" w:after="0" w:afterAutospacing="0"/>
        <w:rPr>
          <w:rFonts w:ascii="Calibri" w:hAnsi="Calibri" w:cs="Arial"/>
          <w:color w:val="000000" w:themeColor="text1"/>
          <w:sz w:val="22"/>
          <w:szCs w:val="22"/>
          <w:shd w:val="clear" w:color="auto" w:fill="FFFFFF"/>
        </w:rPr>
      </w:pPr>
    </w:p>
    <w:p w:rsidR="00A72579" w:rsidRPr="00726500" w:rsidRDefault="00A72579" w:rsidP="00A72579">
      <w:pPr>
        <w:pStyle w:val="NormalWeb"/>
        <w:shd w:val="clear" w:color="auto" w:fill="FFFFFF"/>
        <w:spacing w:before="0" w:beforeAutospacing="0" w:after="0" w:afterAutospacing="0"/>
        <w:rPr>
          <w:rFonts w:ascii="Calibri" w:hAnsi="Calibri" w:cs="Arial"/>
          <w:b/>
          <w:color w:val="000000" w:themeColor="text1"/>
          <w:sz w:val="22"/>
          <w:szCs w:val="22"/>
          <w:shd w:val="clear" w:color="auto" w:fill="FFFFFF"/>
        </w:rPr>
      </w:pPr>
      <w:r w:rsidRPr="00726500">
        <w:rPr>
          <w:rFonts w:ascii="Calibri" w:hAnsi="Calibri" w:cs="Arial"/>
          <w:b/>
          <w:color w:val="000000" w:themeColor="text1"/>
          <w:sz w:val="22"/>
          <w:szCs w:val="22"/>
          <w:shd w:val="clear" w:color="auto" w:fill="FFFFFF"/>
        </w:rPr>
        <w:t>Police Inconsistencies</w:t>
      </w:r>
    </w:p>
    <w:p w:rsidR="00A72579" w:rsidRPr="00726500" w:rsidRDefault="00A72579" w:rsidP="00A72579">
      <w:pPr>
        <w:pStyle w:val="Default"/>
        <w:rPr>
          <w:rFonts w:ascii="Calibri" w:hAnsi="Calibri"/>
          <w:color w:val="000000" w:themeColor="text1"/>
          <w:sz w:val="22"/>
          <w:szCs w:val="22"/>
        </w:rPr>
      </w:pPr>
    </w:p>
    <w:p w:rsidR="00A72579" w:rsidRPr="00726500" w:rsidRDefault="00A72579" w:rsidP="00A72579">
      <w:pPr>
        <w:pStyle w:val="Default"/>
        <w:rPr>
          <w:rFonts w:ascii="Calibri" w:hAnsi="Calibri"/>
          <w:color w:val="000000" w:themeColor="text1"/>
          <w:sz w:val="22"/>
          <w:szCs w:val="22"/>
        </w:rPr>
      </w:pPr>
      <w:r w:rsidRPr="00726500">
        <w:rPr>
          <w:rFonts w:ascii="Calibri" w:hAnsi="Calibri"/>
          <w:color w:val="000000" w:themeColor="text1"/>
          <w:sz w:val="22"/>
          <w:szCs w:val="22"/>
        </w:rPr>
        <w:t xml:space="preserve">A problem we face now is the inconsistencies by the Police in dealing with </w:t>
      </w:r>
      <w:r w:rsidR="002C1165">
        <w:rPr>
          <w:rFonts w:ascii="Calibri" w:hAnsi="Calibri"/>
          <w:color w:val="000000" w:themeColor="text1"/>
          <w:sz w:val="22"/>
          <w:szCs w:val="22"/>
        </w:rPr>
        <w:t>dog attacks. Trying to get the P</w:t>
      </w:r>
      <w:r w:rsidRPr="00726500">
        <w:rPr>
          <w:rFonts w:ascii="Calibri" w:hAnsi="Calibri"/>
          <w:color w:val="000000" w:themeColor="text1"/>
          <w:sz w:val="22"/>
          <w:szCs w:val="22"/>
        </w:rPr>
        <w:t xml:space="preserve">olice to take this whole issue of </w:t>
      </w:r>
      <w:r w:rsidR="002C1165">
        <w:rPr>
          <w:rFonts w:ascii="Calibri" w:hAnsi="Calibri"/>
          <w:color w:val="000000" w:themeColor="text1"/>
          <w:sz w:val="22"/>
          <w:szCs w:val="22"/>
        </w:rPr>
        <w:t>d</w:t>
      </w:r>
      <w:r w:rsidRPr="00726500">
        <w:rPr>
          <w:rFonts w:ascii="Calibri" w:hAnsi="Calibri"/>
          <w:color w:val="000000" w:themeColor="text1"/>
          <w:sz w:val="22"/>
          <w:szCs w:val="22"/>
        </w:rPr>
        <w:t xml:space="preserve">og </w:t>
      </w:r>
      <w:r w:rsidR="002C1165">
        <w:rPr>
          <w:rFonts w:ascii="Calibri" w:hAnsi="Calibri"/>
          <w:color w:val="000000" w:themeColor="text1"/>
          <w:sz w:val="22"/>
          <w:szCs w:val="22"/>
        </w:rPr>
        <w:t>a</w:t>
      </w:r>
      <w:r w:rsidRPr="00726500">
        <w:rPr>
          <w:rFonts w:ascii="Calibri" w:hAnsi="Calibri"/>
          <w:color w:val="000000" w:themeColor="text1"/>
          <w:sz w:val="22"/>
          <w:szCs w:val="22"/>
        </w:rPr>
        <w:t xml:space="preserve">ttacks as seriously as they should do is sometimes difficult. They should take more punitive action through </w:t>
      </w:r>
      <w:r w:rsidR="002C1165">
        <w:rPr>
          <w:rFonts w:ascii="Calibri" w:hAnsi="Calibri"/>
          <w:color w:val="000000" w:themeColor="text1"/>
          <w:sz w:val="22"/>
          <w:szCs w:val="22"/>
        </w:rPr>
        <w:t>p</w:t>
      </w:r>
      <w:r w:rsidRPr="00726500">
        <w:rPr>
          <w:rFonts w:ascii="Calibri" w:hAnsi="Calibri"/>
          <w:color w:val="000000" w:themeColor="text1"/>
          <w:sz w:val="22"/>
          <w:szCs w:val="22"/>
        </w:rPr>
        <w:t>rosecutions than by the issuing of just a '</w:t>
      </w:r>
      <w:r w:rsidR="002C1165">
        <w:rPr>
          <w:rFonts w:ascii="Calibri" w:hAnsi="Calibri"/>
          <w:color w:val="000000" w:themeColor="text1"/>
          <w:sz w:val="22"/>
          <w:szCs w:val="22"/>
        </w:rPr>
        <w:t>C</w:t>
      </w:r>
      <w:r w:rsidRPr="00726500">
        <w:rPr>
          <w:rFonts w:ascii="Calibri" w:hAnsi="Calibri"/>
          <w:color w:val="000000" w:themeColor="text1"/>
          <w:sz w:val="22"/>
          <w:szCs w:val="22"/>
        </w:rPr>
        <w:t xml:space="preserve">ommunity </w:t>
      </w:r>
      <w:r w:rsidR="002C1165">
        <w:rPr>
          <w:rFonts w:ascii="Calibri" w:hAnsi="Calibri"/>
          <w:color w:val="000000" w:themeColor="text1"/>
          <w:sz w:val="22"/>
          <w:szCs w:val="22"/>
        </w:rPr>
        <w:t>R</w:t>
      </w:r>
      <w:r w:rsidRPr="00726500">
        <w:rPr>
          <w:rFonts w:ascii="Calibri" w:hAnsi="Calibri"/>
          <w:color w:val="000000" w:themeColor="text1"/>
          <w:sz w:val="22"/>
          <w:szCs w:val="22"/>
        </w:rPr>
        <w:t xml:space="preserve">esolution' order which has become a real problem. It's the Police's job investigating each case to get it to prosecution standard but they seem reluctant to do so in some cases. The Police clearly don't see </w:t>
      </w:r>
      <w:r w:rsidR="002C1165">
        <w:rPr>
          <w:rFonts w:ascii="Calibri" w:hAnsi="Calibri"/>
          <w:color w:val="000000" w:themeColor="text1"/>
          <w:sz w:val="22"/>
          <w:szCs w:val="22"/>
        </w:rPr>
        <w:t>d</w:t>
      </w:r>
      <w:r w:rsidRPr="00726500">
        <w:rPr>
          <w:rFonts w:ascii="Calibri" w:hAnsi="Calibri"/>
          <w:color w:val="000000" w:themeColor="text1"/>
          <w:sz w:val="22"/>
          <w:szCs w:val="22"/>
        </w:rPr>
        <w:t xml:space="preserve">og </w:t>
      </w:r>
      <w:r w:rsidR="002C1165">
        <w:rPr>
          <w:rFonts w:ascii="Calibri" w:hAnsi="Calibri"/>
          <w:color w:val="000000" w:themeColor="text1"/>
          <w:sz w:val="22"/>
          <w:szCs w:val="22"/>
        </w:rPr>
        <w:t>a</w:t>
      </w:r>
      <w:r w:rsidRPr="00726500">
        <w:rPr>
          <w:rFonts w:ascii="Calibri" w:hAnsi="Calibri"/>
          <w:color w:val="000000" w:themeColor="text1"/>
          <w:sz w:val="22"/>
          <w:szCs w:val="22"/>
        </w:rPr>
        <w:t>ttacks as a priority and appear to have other concerns and priorities so often the Police don't view dog attacks seriously enough which means offenders go unpunished and dog attacks will continue. We come across repeat offenders who were dealt with by the Police issuing a Community Resolution Order or Warnings which doesn't work. Unless we can get 'Top Down' support to deal with the 'Out Of Control' Dangerous Dogs issue and raise public awareness about the absolute need for responsible dog ownership and tough consequences for those who fail and offend</w:t>
      </w:r>
      <w:r w:rsidR="002C1165">
        <w:rPr>
          <w:rFonts w:ascii="Calibri" w:hAnsi="Calibri"/>
          <w:color w:val="000000" w:themeColor="text1"/>
          <w:sz w:val="22"/>
          <w:szCs w:val="22"/>
        </w:rPr>
        <w:t>,</w:t>
      </w:r>
      <w:r w:rsidRPr="00726500">
        <w:rPr>
          <w:rFonts w:ascii="Calibri" w:hAnsi="Calibri"/>
          <w:color w:val="000000" w:themeColor="text1"/>
          <w:sz w:val="22"/>
          <w:szCs w:val="22"/>
        </w:rPr>
        <w:t xml:space="preserve"> then the problem will continue. A 'Community Resolution' was only ever intended </w:t>
      </w:r>
      <w:r w:rsidR="002C1165">
        <w:rPr>
          <w:rFonts w:ascii="Calibri" w:hAnsi="Calibri"/>
          <w:color w:val="000000" w:themeColor="text1"/>
          <w:sz w:val="22"/>
          <w:szCs w:val="22"/>
        </w:rPr>
        <w:t xml:space="preserve">as </w:t>
      </w:r>
      <w:r w:rsidRPr="00726500">
        <w:rPr>
          <w:rFonts w:ascii="Calibri" w:hAnsi="Calibri"/>
          <w:color w:val="000000" w:themeColor="text1"/>
          <w:sz w:val="22"/>
          <w:szCs w:val="22"/>
        </w:rPr>
        <w:t xml:space="preserve">an alternative way of dealing with less serious crimes. However, there's been "a massive increase” in the number of crimes dealt with just by </w:t>
      </w:r>
      <w:r w:rsidR="002C1165">
        <w:rPr>
          <w:rFonts w:ascii="Calibri" w:hAnsi="Calibri"/>
          <w:color w:val="000000" w:themeColor="text1"/>
          <w:sz w:val="22"/>
          <w:szCs w:val="22"/>
        </w:rPr>
        <w:t>C</w:t>
      </w:r>
      <w:r w:rsidRPr="00726500">
        <w:rPr>
          <w:rFonts w:ascii="Calibri" w:hAnsi="Calibri"/>
          <w:color w:val="000000" w:themeColor="text1"/>
          <w:sz w:val="22"/>
          <w:szCs w:val="22"/>
        </w:rPr>
        <w:t xml:space="preserve">ommunity </w:t>
      </w:r>
      <w:r w:rsidR="002C1165">
        <w:rPr>
          <w:rFonts w:ascii="Calibri" w:hAnsi="Calibri"/>
          <w:color w:val="000000" w:themeColor="text1"/>
          <w:sz w:val="22"/>
          <w:szCs w:val="22"/>
        </w:rPr>
        <w:t>R</w:t>
      </w:r>
      <w:r w:rsidRPr="00726500">
        <w:rPr>
          <w:rFonts w:ascii="Calibri" w:hAnsi="Calibri"/>
          <w:color w:val="000000" w:themeColor="text1"/>
          <w:sz w:val="22"/>
          <w:szCs w:val="22"/>
        </w:rPr>
        <w:t>esolution including serious crimes and now dog attacks which we strongly feel is wrong.</w:t>
      </w:r>
    </w:p>
    <w:p w:rsidR="00A72579" w:rsidRPr="00726500" w:rsidRDefault="00A72579" w:rsidP="00A72579">
      <w:pPr>
        <w:pStyle w:val="Default"/>
        <w:rPr>
          <w:rFonts w:ascii="Calibri" w:hAnsi="Calibri"/>
          <w:color w:val="000000" w:themeColor="text1"/>
          <w:sz w:val="22"/>
          <w:szCs w:val="22"/>
        </w:rPr>
      </w:pPr>
    </w:p>
    <w:p w:rsidR="00A72579" w:rsidRPr="00726500" w:rsidRDefault="00A72579" w:rsidP="00A72579">
      <w:pPr>
        <w:pStyle w:val="Default"/>
        <w:rPr>
          <w:rFonts w:ascii="Calibri" w:hAnsi="Calibri"/>
          <w:color w:val="000000" w:themeColor="text1"/>
          <w:sz w:val="22"/>
          <w:szCs w:val="22"/>
        </w:rPr>
      </w:pPr>
      <w:r w:rsidRPr="00726500">
        <w:rPr>
          <w:rFonts w:ascii="Calibri" w:hAnsi="Calibri"/>
          <w:b/>
          <w:bCs/>
          <w:color w:val="000000" w:themeColor="text1"/>
          <w:sz w:val="22"/>
          <w:szCs w:val="22"/>
        </w:rPr>
        <w:t xml:space="preserve">Application of the Law in Scotland: </w:t>
      </w:r>
    </w:p>
    <w:p w:rsidR="00A72579" w:rsidRPr="00726500" w:rsidRDefault="00A72579" w:rsidP="00A72579">
      <w:pPr>
        <w:pStyle w:val="Default"/>
        <w:rPr>
          <w:rFonts w:ascii="Calibri" w:hAnsi="Calibri"/>
          <w:color w:val="000000" w:themeColor="text1"/>
          <w:sz w:val="22"/>
          <w:szCs w:val="22"/>
        </w:rPr>
      </w:pPr>
      <w:r w:rsidRPr="00726500">
        <w:rPr>
          <w:rFonts w:ascii="Calibri" w:hAnsi="Calibri"/>
          <w:color w:val="000000" w:themeColor="text1"/>
          <w:sz w:val="22"/>
          <w:szCs w:val="22"/>
        </w:rPr>
        <w:t xml:space="preserve"> </w:t>
      </w:r>
    </w:p>
    <w:p w:rsidR="00A72579" w:rsidRPr="00726500" w:rsidRDefault="00A72579" w:rsidP="00A72579">
      <w:pPr>
        <w:pStyle w:val="Default"/>
        <w:rPr>
          <w:rFonts w:ascii="Calibri" w:hAnsi="Calibri"/>
          <w:color w:val="000000" w:themeColor="text1"/>
          <w:sz w:val="22"/>
          <w:szCs w:val="22"/>
        </w:rPr>
      </w:pPr>
      <w:r w:rsidRPr="00726500">
        <w:rPr>
          <w:rFonts w:ascii="Calibri" w:hAnsi="Calibri"/>
          <w:color w:val="000000" w:themeColor="text1"/>
          <w:sz w:val="22"/>
          <w:szCs w:val="22"/>
        </w:rPr>
        <w:t>The biggest problem we face is that the law in Scotland on Dangerous Dogs is applied differently than that in England, Wales and Northern Ireland even though it is based on the same Act (DDA 1991) so it is much more difficult to get a conviction. For example, in Scotland you need to be able to prove that the person in charge of the dog believed it would attack or there existed evidence of bad temperament or</w:t>
      </w:r>
      <w:r w:rsidR="009F00FD">
        <w:rPr>
          <w:rFonts w:ascii="Calibri" w:hAnsi="Calibri"/>
          <w:color w:val="000000" w:themeColor="text1"/>
          <w:sz w:val="22"/>
          <w:szCs w:val="22"/>
        </w:rPr>
        <w:t xml:space="preserve"> the </w:t>
      </w:r>
      <w:r w:rsidRPr="00726500">
        <w:rPr>
          <w:rFonts w:ascii="Calibri" w:hAnsi="Calibri"/>
          <w:color w:val="000000" w:themeColor="text1"/>
          <w:sz w:val="22"/>
          <w:szCs w:val="22"/>
        </w:rPr>
        <w:t>dog had previously attacked someone. Whereas in England, Wales and Northern Ireland</w:t>
      </w:r>
      <w:r w:rsidR="009F00FD">
        <w:rPr>
          <w:rFonts w:ascii="Calibri" w:hAnsi="Calibri"/>
          <w:color w:val="000000" w:themeColor="text1"/>
          <w:sz w:val="22"/>
          <w:szCs w:val="22"/>
        </w:rPr>
        <w:t>,</w:t>
      </w:r>
      <w:r w:rsidRPr="00726500">
        <w:rPr>
          <w:rFonts w:ascii="Calibri" w:hAnsi="Calibri"/>
          <w:color w:val="000000" w:themeColor="text1"/>
          <w:sz w:val="22"/>
          <w:szCs w:val="22"/>
        </w:rPr>
        <w:t xml:space="preserve"> the focus is on the </w:t>
      </w:r>
      <w:r w:rsidR="009F00FD">
        <w:rPr>
          <w:rFonts w:ascii="Calibri" w:hAnsi="Calibri"/>
          <w:color w:val="000000" w:themeColor="text1"/>
          <w:sz w:val="22"/>
          <w:szCs w:val="22"/>
        </w:rPr>
        <w:t>o</w:t>
      </w:r>
      <w:r w:rsidRPr="00726500">
        <w:rPr>
          <w:rFonts w:ascii="Calibri" w:hAnsi="Calibri"/>
          <w:color w:val="000000" w:themeColor="text1"/>
          <w:sz w:val="22"/>
          <w:szCs w:val="22"/>
        </w:rPr>
        <w:t xml:space="preserve">wner taking steps to ensure their dog does not attack anyone. Added to that is the lack of ability to bring a private prosecution </w:t>
      </w:r>
      <w:r w:rsidR="009F00FD">
        <w:rPr>
          <w:rFonts w:ascii="Calibri" w:hAnsi="Calibri"/>
          <w:color w:val="000000" w:themeColor="text1"/>
          <w:sz w:val="22"/>
          <w:szCs w:val="22"/>
        </w:rPr>
        <w:t xml:space="preserve">in </w:t>
      </w:r>
      <w:r w:rsidRPr="00726500">
        <w:rPr>
          <w:rFonts w:ascii="Calibri" w:hAnsi="Calibri"/>
          <w:color w:val="000000" w:themeColor="text1"/>
          <w:sz w:val="22"/>
          <w:szCs w:val="22"/>
        </w:rPr>
        <w:t>Scotland whereas it's a straightforward process in the rest of the UK. In England, Wales and Northern Ireland</w:t>
      </w:r>
      <w:r w:rsidR="009F00FD">
        <w:rPr>
          <w:rFonts w:ascii="Calibri" w:hAnsi="Calibri"/>
          <w:color w:val="000000" w:themeColor="text1"/>
          <w:sz w:val="22"/>
          <w:szCs w:val="22"/>
        </w:rPr>
        <w:t>,</w:t>
      </w:r>
      <w:r w:rsidRPr="00726500">
        <w:rPr>
          <w:rFonts w:ascii="Calibri" w:hAnsi="Calibri"/>
          <w:color w:val="000000" w:themeColor="text1"/>
          <w:sz w:val="22"/>
          <w:szCs w:val="22"/>
        </w:rPr>
        <w:t xml:space="preserve"> Royal Mail </w:t>
      </w:r>
      <w:r w:rsidR="009F00FD">
        <w:rPr>
          <w:rFonts w:ascii="Calibri" w:hAnsi="Calibri"/>
          <w:color w:val="000000" w:themeColor="text1"/>
          <w:sz w:val="22"/>
          <w:szCs w:val="22"/>
        </w:rPr>
        <w:t>l</w:t>
      </w:r>
      <w:r w:rsidRPr="00726500">
        <w:rPr>
          <w:rFonts w:ascii="Calibri" w:hAnsi="Calibri"/>
          <w:color w:val="000000" w:themeColor="text1"/>
          <w:sz w:val="22"/>
          <w:szCs w:val="22"/>
        </w:rPr>
        <w:t>awyers supported by the CWU have succeeded with aro</w:t>
      </w:r>
      <w:r w:rsidR="009F00FD">
        <w:rPr>
          <w:rFonts w:ascii="Calibri" w:hAnsi="Calibri"/>
          <w:color w:val="000000" w:themeColor="text1"/>
          <w:sz w:val="22"/>
          <w:szCs w:val="22"/>
        </w:rPr>
        <w:t>und 15 private prosecutions of i</w:t>
      </w:r>
      <w:r w:rsidRPr="00726500">
        <w:rPr>
          <w:rFonts w:ascii="Calibri" w:hAnsi="Calibri"/>
          <w:color w:val="000000" w:themeColor="text1"/>
          <w:sz w:val="22"/>
          <w:szCs w:val="22"/>
        </w:rPr>
        <w:t xml:space="preserve">rresponsible </w:t>
      </w:r>
      <w:r w:rsidR="009F00FD">
        <w:rPr>
          <w:rFonts w:ascii="Calibri" w:hAnsi="Calibri"/>
          <w:color w:val="000000" w:themeColor="text1"/>
          <w:sz w:val="22"/>
          <w:szCs w:val="22"/>
        </w:rPr>
        <w:t>d</w:t>
      </w:r>
      <w:r w:rsidRPr="00726500">
        <w:rPr>
          <w:rFonts w:ascii="Calibri" w:hAnsi="Calibri"/>
          <w:color w:val="000000" w:themeColor="text1"/>
          <w:sz w:val="22"/>
          <w:szCs w:val="22"/>
        </w:rPr>
        <w:t xml:space="preserve">og </w:t>
      </w:r>
      <w:r w:rsidR="009F00FD">
        <w:rPr>
          <w:rFonts w:ascii="Calibri" w:hAnsi="Calibri"/>
          <w:color w:val="000000" w:themeColor="text1"/>
          <w:sz w:val="22"/>
          <w:szCs w:val="22"/>
        </w:rPr>
        <w:t>o</w:t>
      </w:r>
      <w:r w:rsidRPr="00726500">
        <w:rPr>
          <w:rFonts w:ascii="Calibri" w:hAnsi="Calibri"/>
          <w:color w:val="000000" w:themeColor="text1"/>
          <w:sz w:val="22"/>
          <w:szCs w:val="22"/>
        </w:rPr>
        <w:t xml:space="preserve">wners whose dogs have attacked and injured Postal Workers, in cases where the Police and CPS have failed to prosecute for one reason or another. The Police and Crown Office and Procurator Fiscal Service need to stop hiding behind this unacceptable 'One Free Bite' type rule or doctrine and </w:t>
      </w:r>
      <w:r w:rsidRPr="00726500">
        <w:rPr>
          <w:rFonts w:ascii="Calibri" w:hAnsi="Calibri"/>
          <w:color w:val="000000" w:themeColor="text1"/>
          <w:sz w:val="22"/>
          <w:szCs w:val="22"/>
        </w:rPr>
        <w:lastRenderedPageBreak/>
        <w:t xml:space="preserve">misjudgements about owner culpability and start taking this issue of </w:t>
      </w:r>
      <w:r w:rsidR="009F00FD">
        <w:rPr>
          <w:rFonts w:ascii="Calibri" w:hAnsi="Calibri"/>
          <w:color w:val="000000" w:themeColor="text1"/>
          <w:sz w:val="22"/>
          <w:szCs w:val="22"/>
        </w:rPr>
        <w:t>d</w:t>
      </w:r>
      <w:r w:rsidRPr="00726500">
        <w:rPr>
          <w:rFonts w:ascii="Calibri" w:hAnsi="Calibri"/>
          <w:color w:val="000000" w:themeColor="text1"/>
          <w:sz w:val="22"/>
          <w:szCs w:val="22"/>
        </w:rPr>
        <w:t xml:space="preserve">og </w:t>
      </w:r>
      <w:r w:rsidR="009F00FD">
        <w:rPr>
          <w:rFonts w:ascii="Calibri" w:hAnsi="Calibri"/>
          <w:color w:val="000000" w:themeColor="text1"/>
          <w:sz w:val="22"/>
          <w:szCs w:val="22"/>
        </w:rPr>
        <w:t>a</w:t>
      </w:r>
      <w:r w:rsidRPr="00726500">
        <w:rPr>
          <w:rFonts w:ascii="Calibri" w:hAnsi="Calibri"/>
          <w:color w:val="000000" w:themeColor="text1"/>
          <w:sz w:val="22"/>
          <w:szCs w:val="22"/>
        </w:rPr>
        <w:t>ttacks much more seriously.</w:t>
      </w:r>
    </w:p>
    <w:p w:rsidR="002242B3" w:rsidRDefault="002242B3" w:rsidP="00A72579">
      <w:pPr>
        <w:pStyle w:val="Default"/>
        <w:rPr>
          <w:rFonts w:ascii="Calibri" w:hAnsi="Calibri"/>
          <w:color w:val="000000" w:themeColor="text1"/>
          <w:sz w:val="22"/>
          <w:szCs w:val="22"/>
        </w:rPr>
      </w:pPr>
    </w:p>
    <w:p w:rsidR="00A72579" w:rsidRPr="00726500" w:rsidRDefault="00A72579" w:rsidP="00A72579">
      <w:pPr>
        <w:pStyle w:val="Default"/>
        <w:rPr>
          <w:rFonts w:ascii="Calibri" w:hAnsi="Calibri"/>
          <w:color w:val="000000" w:themeColor="text1"/>
          <w:sz w:val="22"/>
          <w:szCs w:val="22"/>
        </w:rPr>
      </w:pPr>
      <w:r w:rsidRPr="00726500">
        <w:rPr>
          <w:rFonts w:ascii="Calibri" w:hAnsi="Calibri"/>
          <w:color w:val="000000" w:themeColor="text1"/>
          <w:sz w:val="22"/>
          <w:szCs w:val="22"/>
        </w:rPr>
        <w:t xml:space="preserve"> </w:t>
      </w:r>
      <w:r w:rsidRPr="00726500">
        <w:rPr>
          <w:rFonts w:ascii="Calibri" w:hAnsi="Calibri"/>
          <w:b/>
          <w:bCs/>
          <w:color w:val="000000" w:themeColor="text1"/>
          <w:sz w:val="22"/>
          <w:szCs w:val="22"/>
        </w:rPr>
        <w:t xml:space="preserve">It’s No Joke! </w:t>
      </w:r>
    </w:p>
    <w:p w:rsidR="00A72579" w:rsidRPr="00726500" w:rsidRDefault="00A72579" w:rsidP="00A72579">
      <w:pPr>
        <w:pStyle w:val="Default"/>
        <w:rPr>
          <w:rFonts w:ascii="Calibri" w:hAnsi="Calibri"/>
          <w:color w:val="000000" w:themeColor="text1"/>
          <w:sz w:val="22"/>
          <w:szCs w:val="22"/>
        </w:rPr>
      </w:pPr>
    </w:p>
    <w:p w:rsidR="00A72579" w:rsidRPr="00726500" w:rsidRDefault="00A72579" w:rsidP="00A72579">
      <w:pPr>
        <w:pStyle w:val="Default"/>
        <w:rPr>
          <w:rFonts w:ascii="Calibri" w:hAnsi="Calibri"/>
          <w:color w:val="000000" w:themeColor="text1"/>
          <w:sz w:val="22"/>
          <w:szCs w:val="22"/>
        </w:rPr>
      </w:pPr>
      <w:r w:rsidRPr="00726500">
        <w:rPr>
          <w:rFonts w:ascii="Calibri" w:hAnsi="Calibri"/>
          <w:color w:val="000000" w:themeColor="text1"/>
          <w:sz w:val="22"/>
          <w:szCs w:val="22"/>
        </w:rPr>
        <w:t xml:space="preserve">Sadly the </w:t>
      </w:r>
      <w:r w:rsidR="009F00FD">
        <w:rPr>
          <w:rFonts w:ascii="Calibri" w:hAnsi="Calibri"/>
          <w:color w:val="000000" w:themeColor="text1"/>
          <w:sz w:val="22"/>
          <w:szCs w:val="22"/>
        </w:rPr>
        <w:t>c</w:t>
      </w:r>
      <w:r w:rsidRPr="00726500">
        <w:rPr>
          <w:rFonts w:ascii="Calibri" w:hAnsi="Calibri"/>
          <w:color w:val="000000" w:themeColor="text1"/>
          <w:sz w:val="22"/>
          <w:szCs w:val="22"/>
        </w:rPr>
        <w:t xml:space="preserve">artoon </w:t>
      </w:r>
      <w:r w:rsidR="009F00FD">
        <w:rPr>
          <w:rFonts w:ascii="Calibri" w:hAnsi="Calibri"/>
          <w:color w:val="000000" w:themeColor="text1"/>
          <w:sz w:val="22"/>
          <w:szCs w:val="22"/>
        </w:rPr>
        <w:t>c</w:t>
      </w:r>
      <w:r w:rsidRPr="00726500">
        <w:rPr>
          <w:rFonts w:ascii="Calibri" w:hAnsi="Calibri"/>
          <w:color w:val="000000" w:themeColor="text1"/>
          <w:sz w:val="22"/>
          <w:szCs w:val="22"/>
        </w:rPr>
        <w:t xml:space="preserve">aricatures and jokes about </w:t>
      </w:r>
      <w:r w:rsidR="009F00FD">
        <w:rPr>
          <w:rFonts w:ascii="Calibri" w:hAnsi="Calibri"/>
          <w:color w:val="000000" w:themeColor="text1"/>
          <w:sz w:val="22"/>
          <w:szCs w:val="22"/>
        </w:rPr>
        <w:t>d</w:t>
      </w:r>
      <w:r w:rsidRPr="00726500">
        <w:rPr>
          <w:rFonts w:ascii="Calibri" w:hAnsi="Calibri"/>
          <w:color w:val="000000" w:themeColor="text1"/>
          <w:sz w:val="22"/>
          <w:szCs w:val="22"/>
        </w:rPr>
        <w:t xml:space="preserve">ogs </w:t>
      </w:r>
      <w:r w:rsidR="009F00FD">
        <w:rPr>
          <w:rFonts w:ascii="Calibri" w:hAnsi="Calibri"/>
          <w:color w:val="000000" w:themeColor="text1"/>
          <w:sz w:val="22"/>
          <w:szCs w:val="22"/>
        </w:rPr>
        <w:t>b</w:t>
      </w:r>
      <w:r w:rsidRPr="00726500">
        <w:rPr>
          <w:rFonts w:ascii="Calibri" w:hAnsi="Calibri"/>
          <w:color w:val="000000" w:themeColor="text1"/>
          <w:sz w:val="22"/>
          <w:szCs w:val="22"/>
        </w:rPr>
        <w:t xml:space="preserve">iting Postmen still prevail and Postal Workers are seen as fair game by the public and even the </w:t>
      </w:r>
      <w:r w:rsidR="009F00FD">
        <w:rPr>
          <w:rFonts w:ascii="Calibri" w:hAnsi="Calibri"/>
          <w:color w:val="000000" w:themeColor="text1"/>
          <w:sz w:val="22"/>
          <w:szCs w:val="22"/>
        </w:rPr>
        <w:t>P</w:t>
      </w:r>
      <w:r w:rsidRPr="00726500">
        <w:rPr>
          <w:rFonts w:ascii="Calibri" w:hAnsi="Calibri"/>
          <w:color w:val="000000" w:themeColor="text1"/>
          <w:sz w:val="22"/>
          <w:szCs w:val="22"/>
        </w:rPr>
        <w:t xml:space="preserve">olice but in reality nothing could be further from the truth as these terrifying attacks result in serious physical and psychological injuries some of which are life changing and full recovery isn't achieved. (Please see enclosed CWU Dog Attack Booklet with 30 </w:t>
      </w:r>
      <w:r w:rsidR="00F75ADE">
        <w:rPr>
          <w:rFonts w:ascii="Calibri" w:hAnsi="Calibri"/>
          <w:color w:val="000000" w:themeColor="text1"/>
          <w:sz w:val="22"/>
          <w:szCs w:val="22"/>
        </w:rPr>
        <w:t>e</w:t>
      </w:r>
      <w:r w:rsidRPr="00726500">
        <w:rPr>
          <w:rFonts w:ascii="Calibri" w:hAnsi="Calibri"/>
          <w:color w:val="000000" w:themeColor="text1"/>
          <w:sz w:val="22"/>
          <w:szCs w:val="22"/>
        </w:rPr>
        <w:t xml:space="preserve">xample </w:t>
      </w:r>
      <w:r w:rsidR="00F75ADE">
        <w:rPr>
          <w:rFonts w:ascii="Calibri" w:hAnsi="Calibri"/>
          <w:color w:val="000000" w:themeColor="text1"/>
          <w:sz w:val="22"/>
          <w:szCs w:val="22"/>
        </w:rPr>
        <w:t>c</w:t>
      </w:r>
      <w:r w:rsidRPr="00726500">
        <w:rPr>
          <w:rFonts w:ascii="Calibri" w:hAnsi="Calibri"/>
          <w:color w:val="000000" w:themeColor="text1"/>
          <w:sz w:val="22"/>
          <w:szCs w:val="22"/>
        </w:rPr>
        <w:t xml:space="preserve">ases and more information on </w:t>
      </w:r>
      <w:r w:rsidR="00F75ADE">
        <w:rPr>
          <w:rFonts w:ascii="Calibri" w:hAnsi="Calibri"/>
          <w:color w:val="000000" w:themeColor="text1"/>
          <w:sz w:val="22"/>
          <w:szCs w:val="22"/>
        </w:rPr>
        <w:t>d</w:t>
      </w:r>
      <w:r w:rsidRPr="00726500">
        <w:rPr>
          <w:rFonts w:ascii="Calibri" w:hAnsi="Calibri"/>
          <w:color w:val="000000" w:themeColor="text1"/>
          <w:sz w:val="22"/>
          <w:szCs w:val="22"/>
        </w:rPr>
        <w:t xml:space="preserve">og </w:t>
      </w:r>
      <w:r w:rsidR="00F75ADE">
        <w:rPr>
          <w:rFonts w:ascii="Calibri" w:hAnsi="Calibri"/>
          <w:color w:val="000000" w:themeColor="text1"/>
          <w:sz w:val="22"/>
          <w:szCs w:val="22"/>
        </w:rPr>
        <w:t>a</w:t>
      </w:r>
      <w:r w:rsidRPr="00726500">
        <w:rPr>
          <w:rFonts w:ascii="Calibri" w:hAnsi="Calibri"/>
          <w:color w:val="000000" w:themeColor="text1"/>
          <w:sz w:val="22"/>
          <w:szCs w:val="22"/>
        </w:rPr>
        <w:t xml:space="preserve">ttacks on Postal Workers. </w:t>
      </w:r>
    </w:p>
    <w:p w:rsidR="00A72579" w:rsidRPr="00726500" w:rsidRDefault="00A72579" w:rsidP="00A72579">
      <w:pPr>
        <w:pStyle w:val="Default"/>
        <w:rPr>
          <w:rFonts w:ascii="Calibri" w:hAnsi="Calibri"/>
          <w:b/>
          <w:bCs/>
          <w:color w:val="000000" w:themeColor="text1"/>
          <w:sz w:val="22"/>
          <w:szCs w:val="22"/>
        </w:rPr>
      </w:pPr>
    </w:p>
    <w:p w:rsidR="00A72579" w:rsidRPr="00726500" w:rsidRDefault="00A72579" w:rsidP="00A72579">
      <w:pPr>
        <w:pStyle w:val="Default"/>
        <w:rPr>
          <w:rFonts w:ascii="Calibri" w:hAnsi="Calibri"/>
          <w:color w:val="000000" w:themeColor="text1"/>
          <w:sz w:val="22"/>
          <w:szCs w:val="22"/>
        </w:rPr>
      </w:pPr>
      <w:r w:rsidRPr="00726500">
        <w:rPr>
          <w:rFonts w:ascii="Calibri" w:hAnsi="Calibri"/>
          <w:b/>
          <w:bCs/>
          <w:color w:val="000000" w:themeColor="text1"/>
          <w:sz w:val="22"/>
          <w:szCs w:val="22"/>
        </w:rPr>
        <w:t xml:space="preserve">Action Now Needed: </w:t>
      </w:r>
    </w:p>
    <w:p w:rsidR="00A72579" w:rsidRPr="00726500" w:rsidRDefault="00A72579" w:rsidP="00A72579">
      <w:pPr>
        <w:pStyle w:val="Default"/>
        <w:rPr>
          <w:rFonts w:ascii="Calibri" w:hAnsi="Calibri"/>
          <w:bCs/>
          <w:color w:val="000000" w:themeColor="text1"/>
          <w:sz w:val="22"/>
          <w:szCs w:val="22"/>
        </w:rPr>
      </w:pPr>
    </w:p>
    <w:p w:rsidR="00A72579" w:rsidRDefault="00A72579" w:rsidP="00A72579">
      <w:pPr>
        <w:pStyle w:val="Default"/>
        <w:rPr>
          <w:rFonts w:ascii="Calibri" w:hAnsi="Calibri"/>
          <w:bCs/>
          <w:color w:val="000000" w:themeColor="text1"/>
          <w:sz w:val="22"/>
          <w:szCs w:val="22"/>
        </w:rPr>
      </w:pPr>
      <w:r w:rsidRPr="00726500">
        <w:rPr>
          <w:rFonts w:ascii="Calibri" w:hAnsi="Calibri"/>
          <w:bCs/>
          <w:color w:val="000000" w:themeColor="text1"/>
          <w:sz w:val="22"/>
          <w:szCs w:val="22"/>
        </w:rPr>
        <w:t>The CWU campaign achieved its main objectives by 2014 but the Scottish Government now need</w:t>
      </w:r>
      <w:r w:rsidR="00F75ADE">
        <w:rPr>
          <w:rFonts w:ascii="Calibri" w:hAnsi="Calibri"/>
          <w:bCs/>
          <w:color w:val="000000" w:themeColor="text1"/>
          <w:sz w:val="22"/>
          <w:szCs w:val="22"/>
        </w:rPr>
        <w:t>s</w:t>
      </w:r>
      <w:r w:rsidRPr="00726500">
        <w:rPr>
          <w:rFonts w:ascii="Calibri" w:hAnsi="Calibri"/>
          <w:bCs/>
          <w:color w:val="000000" w:themeColor="text1"/>
          <w:sz w:val="22"/>
          <w:szCs w:val="22"/>
        </w:rPr>
        <w:t xml:space="preserve"> a post implementation review of the Dog Control Laws and their enforcement, focusing on </w:t>
      </w:r>
      <w:r w:rsidR="00F75ADE">
        <w:rPr>
          <w:rFonts w:ascii="Calibri" w:hAnsi="Calibri"/>
          <w:bCs/>
          <w:color w:val="000000" w:themeColor="text1"/>
          <w:sz w:val="22"/>
          <w:szCs w:val="22"/>
        </w:rPr>
        <w:t>f</w:t>
      </w:r>
      <w:r w:rsidRPr="00726500">
        <w:rPr>
          <w:rFonts w:ascii="Calibri" w:hAnsi="Calibri"/>
          <w:bCs/>
          <w:color w:val="000000" w:themeColor="text1"/>
          <w:sz w:val="22"/>
          <w:szCs w:val="22"/>
        </w:rPr>
        <w:t xml:space="preserve">urther </w:t>
      </w:r>
      <w:r w:rsidR="00F75ADE">
        <w:rPr>
          <w:rFonts w:ascii="Calibri" w:hAnsi="Calibri"/>
          <w:bCs/>
          <w:color w:val="000000" w:themeColor="text1"/>
          <w:sz w:val="22"/>
          <w:szCs w:val="22"/>
        </w:rPr>
        <w:t>c</w:t>
      </w:r>
      <w:r w:rsidRPr="00726500">
        <w:rPr>
          <w:rFonts w:ascii="Calibri" w:hAnsi="Calibri"/>
          <w:bCs/>
          <w:color w:val="000000" w:themeColor="text1"/>
          <w:sz w:val="22"/>
          <w:szCs w:val="22"/>
        </w:rPr>
        <w:t xml:space="preserve">hanges and </w:t>
      </w:r>
      <w:r w:rsidR="00F75ADE">
        <w:rPr>
          <w:rFonts w:ascii="Calibri" w:hAnsi="Calibri"/>
          <w:bCs/>
          <w:color w:val="000000" w:themeColor="text1"/>
          <w:sz w:val="22"/>
          <w:szCs w:val="22"/>
        </w:rPr>
        <w:t>G</w:t>
      </w:r>
      <w:r w:rsidRPr="00726500">
        <w:rPr>
          <w:rFonts w:ascii="Calibri" w:hAnsi="Calibri"/>
          <w:bCs/>
          <w:color w:val="000000" w:themeColor="text1"/>
          <w:sz w:val="22"/>
          <w:szCs w:val="22"/>
        </w:rPr>
        <w:t xml:space="preserve">overnment initiatives such as:- </w:t>
      </w:r>
    </w:p>
    <w:p w:rsidR="00726500" w:rsidRPr="00726500" w:rsidRDefault="00726500" w:rsidP="00A72579">
      <w:pPr>
        <w:pStyle w:val="Default"/>
        <w:rPr>
          <w:rFonts w:ascii="Calibri" w:hAnsi="Calibri"/>
          <w:color w:val="000000" w:themeColor="text1"/>
          <w:sz w:val="22"/>
          <w:szCs w:val="22"/>
        </w:rPr>
      </w:pP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Revise the law to ensure 'Strict Liability' applies to dog owners in the event of a dog attack and stop the 'One Free Bite' Rule once and for all.</w:t>
      </w: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 xml:space="preserve">A Government commitment to better </w:t>
      </w:r>
      <w:r w:rsidR="00F75ADE">
        <w:rPr>
          <w:rFonts w:ascii="Calibri" w:hAnsi="Calibri"/>
          <w:color w:val="000000" w:themeColor="text1"/>
          <w:sz w:val="22"/>
          <w:szCs w:val="22"/>
        </w:rPr>
        <w:t>p</w:t>
      </w:r>
      <w:r w:rsidRPr="00726500">
        <w:rPr>
          <w:rFonts w:ascii="Calibri" w:hAnsi="Calibri"/>
          <w:color w:val="000000" w:themeColor="text1"/>
          <w:sz w:val="22"/>
          <w:szCs w:val="22"/>
        </w:rPr>
        <w:t xml:space="preserve">revention. </w:t>
      </w: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 xml:space="preserve">Consistent, tougher enforcement by Police, Crown Office and Procurator Fiscal Service and the courts. </w:t>
      </w: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 xml:space="preserve">Increased Police (Dog Legislation Officers) and Local Authority Dog Wardens resources. </w:t>
      </w: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 xml:space="preserve">Raising public awareness and Education on the issue of </w:t>
      </w:r>
      <w:r w:rsidR="00F75ADE">
        <w:rPr>
          <w:rFonts w:ascii="Calibri" w:hAnsi="Calibri"/>
          <w:color w:val="000000" w:themeColor="text1"/>
          <w:sz w:val="22"/>
          <w:szCs w:val="22"/>
        </w:rPr>
        <w:t>d</w:t>
      </w:r>
      <w:r w:rsidRPr="00726500">
        <w:rPr>
          <w:rFonts w:ascii="Calibri" w:hAnsi="Calibri"/>
          <w:color w:val="000000" w:themeColor="text1"/>
          <w:sz w:val="22"/>
          <w:szCs w:val="22"/>
        </w:rPr>
        <w:t xml:space="preserve">og </w:t>
      </w:r>
      <w:r w:rsidR="00F75ADE">
        <w:rPr>
          <w:rFonts w:ascii="Calibri" w:hAnsi="Calibri"/>
          <w:color w:val="000000" w:themeColor="text1"/>
          <w:sz w:val="22"/>
          <w:szCs w:val="22"/>
        </w:rPr>
        <w:t>a</w:t>
      </w:r>
      <w:r w:rsidRPr="00726500">
        <w:rPr>
          <w:rFonts w:ascii="Calibri" w:hAnsi="Calibri"/>
          <w:color w:val="000000" w:themeColor="text1"/>
          <w:sz w:val="22"/>
          <w:szCs w:val="22"/>
        </w:rPr>
        <w:t xml:space="preserve">ttacks and </w:t>
      </w:r>
      <w:r w:rsidR="00F75ADE">
        <w:rPr>
          <w:rFonts w:ascii="Calibri" w:hAnsi="Calibri"/>
          <w:color w:val="000000" w:themeColor="text1"/>
          <w:sz w:val="22"/>
          <w:szCs w:val="22"/>
        </w:rPr>
        <w:t>d</w:t>
      </w:r>
      <w:r w:rsidRPr="00726500">
        <w:rPr>
          <w:rFonts w:ascii="Calibri" w:hAnsi="Calibri"/>
          <w:color w:val="000000" w:themeColor="text1"/>
          <w:sz w:val="22"/>
          <w:szCs w:val="22"/>
        </w:rPr>
        <w:t xml:space="preserve">og </w:t>
      </w:r>
      <w:r w:rsidR="00F75ADE">
        <w:rPr>
          <w:rFonts w:ascii="Calibri" w:hAnsi="Calibri"/>
          <w:color w:val="000000" w:themeColor="text1"/>
          <w:sz w:val="22"/>
          <w:szCs w:val="22"/>
        </w:rPr>
        <w:t>c</w:t>
      </w:r>
      <w:r w:rsidRPr="00726500">
        <w:rPr>
          <w:rFonts w:ascii="Calibri" w:hAnsi="Calibri"/>
          <w:color w:val="000000" w:themeColor="text1"/>
          <w:sz w:val="22"/>
          <w:szCs w:val="22"/>
        </w:rPr>
        <w:t xml:space="preserve">ontrol problems. </w:t>
      </w: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 xml:space="preserve">Promote better </w:t>
      </w:r>
      <w:r w:rsidR="00E81EEB">
        <w:rPr>
          <w:rFonts w:ascii="Calibri" w:hAnsi="Calibri"/>
          <w:color w:val="000000" w:themeColor="text1"/>
          <w:sz w:val="22"/>
          <w:szCs w:val="22"/>
        </w:rPr>
        <w:t>d</w:t>
      </w:r>
      <w:r w:rsidRPr="00726500">
        <w:rPr>
          <w:rFonts w:ascii="Calibri" w:hAnsi="Calibri"/>
          <w:color w:val="000000" w:themeColor="text1"/>
          <w:sz w:val="22"/>
          <w:szCs w:val="22"/>
        </w:rPr>
        <w:t xml:space="preserve">og </w:t>
      </w:r>
      <w:r w:rsidR="00E81EEB">
        <w:rPr>
          <w:rFonts w:ascii="Calibri" w:hAnsi="Calibri"/>
          <w:color w:val="000000" w:themeColor="text1"/>
          <w:sz w:val="22"/>
          <w:szCs w:val="22"/>
        </w:rPr>
        <w:t>o</w:t>
      </w:r>
      <w:r w:rsidRPr="00726500">
        <w:rPr>
          <w:rFonts w:ascii="Calibri" w:hAnsi="Calibri"/>
          <w:color w:val="000000" w:themeColor="text1"/>
          <w:sz w:val="22"/>
          <w:szCs w:val="22"/>
        </w:rPr>
        <w:t>wnership</w:t>
      </w:r>
      <w:r w:rsidR="00E81EEB">
        <w:rPr>
          <w:rFonts w:ascii="Calibri" w:hAnsi="Calibri"/>
          <w:color w:val="000000" w:themeColor="text1"/>
          <w:sz w:val="22"/>
          <w:szCs w:val="22"/>
        </w:rPr>
        <w:t>,</w:t>
      </w:r>
      <w:r w:rsidRPr="00726500">
        <w:rPr>
          <w:rFonts w:ascii="Calibri" w:hAnsi="Calibri"/>
          <w:color w:val="000000" w:themeColor="text1"/>
          <w:sz w:val="22"/>
          <w:szCs w:val="22"/>
        </w:rPr>
        <w:t xml:space="preserve"> </w:t>
      </w:r>
      <w:r w:rsidR="00E81EEB">
        <w:rPr>
          <w:rFonts w:ascii="Calibri" w:hAnsi="Calibri"/>
          <w:color w:val="000000" w:themeColor="text1"/>
          <w:sz w:val="22"/>
          <w:szCs w:val="22"/>
        </w:rPr>
        <w:t>e</w:t>
      </w:r>
      <w:r w:rsidRPr="00726500">
        <w:rPr>
          <w:rFonts w:ascii="Calibri" w:hAnsi="Calibri"/>
          <w:color w:val="000000" w:themeColor="text1"/>
          <w:sz w:val="22"/>
          <w:szCs w:val="22"/>
        </w:rPr>
        <w:t xml:space="preserve">ducation and </w:t>
      </w:r>
      <w:r w:rsidR="00E81EEB">
        <w:rPr>
          <w:rFonts w:ascii="Calibri" w:hAnsi="Calibri"/>
          <w:color w:val="000000" w:themeColor="text1"/>
          <w:sz w:val="22"/>
          <w:szCs w:val="22"/>
        </w:rPr>
        <w:t>t</w:t>
      </w:r>
      <w:r w:rsidRPr="00726500">
        <w:rPr>
          <w:rFonts w:ascii="Calibri" w:hAnsi="Calibri"/>
          <w:color w:val="000000" w:themeColor="text1"/>
          <w:sz w:val="22"/>
          <w:szCs w:val="22"/>
        </w:rPr>
        <w:t xml:space="preserve">raining. </w:t>
      </w: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 xml:space="preserve">Effective </w:t>
      </w:r>
      <w:r w:rsidR="00E81EEB">
        <w:rPr>
          <w:rFonts w:ascii="Calibri" w:hAnsi="Calibri"/>
          <w:color w:val="000000" w:themeColor="text1"/>
          <w:sz w:val="22"/>
          <w:szCs w:val="22"/>
        </w:rPr>
        <w:t>s</w:t>
      </w:r>
      <w:r w:rsidRPr="00726500">
        <w:rPr>
          <w:rFonts w:ascii="Calibri" w:hAnsi="Calibri"/>
          <w:color w:val="000000" w:themeColor="text1"/>
          <w:sz w:val="22"/>
          <w:szCs w:val="22"/>
        </w:rPr>
        <w:t xml:space="preserve">entencing and consistency from the Courts – using the full range of sentencing powers. </w:t>
      </w: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 xml:space="preserve">Increase the use and issue of Dog Control Notices (DCNs) with consistent use to enable early intervention by enforcement officers, to serve on the irresponsible owners of nuisance, aggressive dogs in order to avoid serious incidents and attacks happening.  </w:t>
      </w: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 xml:space="preserve">DCNs once served should also contain the mandatory minimum requirements of i.e. Third Party Liability Insurance, Microchip, Muzzle &amp; Lead in Public, Owner &amp; Dog Training. </w:t>
      </w: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 xml:space="preserve">Enforcement of the Control of Dogs Order 1992 which states that any dog in a public place must wear a collar and tag with the name and address (including postcode) of the owner engraved or written on it, or engraved on a tag. A telephone number is optional. Maximum Fine is £5000. </w:t>
      </w:r>
    </w:p>
    <w:p w:rsidR="00A72579" w:rsidRPr="00726500" w:rsidRDefault="00A72579" w:rsidP="00A72579">
      <w:pPr>
        <w:pStyle w:val="Default"/>
        <w:numPr>
          <w:ilvl w:val="0"/>
          <w:numId w:val="2"/>
        </w:numPr>
        <w:spacing w:after="17"/>
        <w:rPr>
          <w:rFonts w:ascii="Calibri" w:hAnsi="Calibri"/>
          <w:color w:val="000000" w:themeColor="text1"/>
          <w:sz w:val="22"/>
          <w:szCs w:val="22"/>
        </w:rPr>
      </w:pPr>
      <w:r w:rsidRPr="00726500">
        <w:rPr>
          <w:rFonts w:ascii="Calibri" w:hAnsi="Calibri"/>
          <w:color w:val="000000" w:themeColor="text1"/>
          <w:sz w:val="22"/>
          <w:szCs w:val="22"/>
        </w:rPr>
        <w:t xml:space="preserve">Introduce compulsory third party dog insurance which would help provide proper compensation for victims of dog attacks from the owners of the dogs. (The Dogs Trust Membership Scheme provides £1M Third Party Liability Cover for under 50p per week, 25p for over 60's - so it's not expensive). </w:t>
      </w:r>
    </w:p>
    <w:p w:rsidR="00A72579" w:rsidRPr="00726500" w:rsidRDefault="00A72579" w:rsidP="00A72579">
      <w:pPr>
        <w:pStyle w:val="Default"/>
        <w:numPr>
          <w:ilvl w:val="0"/>
          <w:numId w:val="2"/>
        </w:numPr>
        <w:rPr>
          <w:rFonts w:ascii="Calibri" w:hAnsi="Calibri"/>
          <w:color w:val="000000" w:themeColor="text1"/>
          <w:sz w:val="22"/>
          <w:szCs w:val="22"/>
        </w:rPr>
      </w:pPr>
      <w:r w:rsidRPr="00726500">
        <w:rPr>
          <w:rFonts w:ascii="Calibri" w:hAnsi="Calibri"/>
          <w:color w:val="000000" w:themeColor="text1"/>
          <w:sz w:val="22"/>
          <w:szCs w:val="22"/>
        </w:rPr>
        <w:t xml:space="preserve">Reinstate the Criminal Injuries Compensation Scheme (CICS) </w:t>
      </w:r>
      <w:r w:rsidR="00E81EEB">
        <w:rPr>
          <w:rFonts w:ascii="Calibri" w:hAnsi="Calibri"/>
          <w:color w:val="000000" w:themeColor="text1"/>
          <w:sz w:val="22"/>
          <w:szCs w:val="22"/>
        </w:rPr>
        <w:t>p</w:t>
      </w:r>
      <w:r w:rsidRPr="00726500">
        <w:rPr>
          <w:rFonts w:ascii="Calibri" w:hAnsi="Calibri"/>
          <w:color w:val="000000" w:themeColor="text1"/>
          <w:sz w:val="22"/>
          <w:szCs w:val="22"/>
        </w:rPr>
        <w:t xml:space="preserve">ayments for </w:t>
      </w:r>
      <w:r w:rsidR="00E81EEB">
        <w:rPr>
          <w:rFonts w:ascii="Calibri" w:hAnsi="Calibri"/>
          <w:color w:val="000000" w:themeColor="text1"/>
          <w:sz w:val="22"/>
          <w:szCs w:val="22"/>
        </w:rPr>
        <w:t>d</w:t>
      </w:r>
      <w:r w:rsidRPr="00726500">
        <w:rPr>
          <w:rFonts w:ascii="Calibri" w:hAnsi="Calibri"/>
          <w:color w:val="000000" w:themeColor="text1"/>
          <w:sz w:val="22"/>
          <w:szCs w:val="22"/>
        </w:rPr>
        <w:t xml:space="preserve">og </w:t>
      </w:r>
      <w:r w:rsidR="00E81EEB">
        <w:rPr>
          <w:rFonts w:ascii="Calibri" w:hAnsi="Calibri"/>
          <w:color w:val="000000" w:themeColor="text1"/>
          <w:sz w:val="22"/>
          <w:szCs w:val="22"/>
        </w:rPr>
        <w:t>a</w:t>
      </w:r>
      <w:r w:rsidRPr="00726500">
        <w:rPr>
          <w:rFonts w:ascii="Calibri" w:hAnsi="Calibri"/>
          <w:color w:val="000000" w:themeColor="text1"/>
          <w:sz w:val="22"/>
          <w:szCs w:val="22"/>
        </w:rPr>
        <w:t xml:space="preserve">ttack </w:t>
      </w:r>
      <w:r w:rsidR="00E81EEB">
        <w:rPr>
          <w:rFonts w:ascii="Calibri" w:hAnsi="Calibri"/>
          <w:color w:val="000000" w:themeColor="text1"/>
          <w:sz w:val="22"/>
          <w:szCs w:val="22"/>
        </w:rPr>
        <w:t>v</w:t>
      </w:r>
      <w:r w:rsidRPr="00726500">
        <w:rPr>
          <w:rFonts w:ascii="Calibri" w:hAnsi="Calibri"/>
          <w:color w:val="000000" w:themeColor="text1"/>
          <w:sz w:val="22"/>
          <w:szCs w:val="22"/>
        </w:rPr>
        <w:t xml:space="preserve">ictims (abolished by the UK Government). </w:t>
      </w:r>
    </w:p>
    <w:p w:rsidR="00A72579" w:rsidRPr="00726500" w:rsidRDefault="00A72579" w:rsidP="00A72579">
      <w:pPr>
        <w:pStyle w:val="Default"/>
        <w:numPr>
          <w:ilvl w:val="0"/>
          <w:numId w:val="2"/>
        </w:numPr>
        <w:rPr>
          <w:rFonts w:ascii="Calibri" w:hAnsi="Calibri"/>
          <w:color w:val="000000" w:themeColor="text1"/>
          <w:sz w:val="22"/>
          <w:szCs w:val="22"/>
        </w:rPr>
      </w:pPr>
      <w:r w:rsidRPr="00726500">
        <w:rPr>
          <w:rFonts w:ascii="Calibri" w:hAnsi="Calibri"/>
          <w:color w:val="000000" w:themeColor="text1"/>
          <w:sz w:val="22"/>
          <w:szCs w:val="22"/>
        </w:rPr>
        <w:t>Simplify the legal process enabling Private Prosecutions for Dangerous Dogs Offences.</w:t>
      </w:r>
    </w:p>
    <w:p w:rsidR="00A72579" w:rsidRPr="00726500" w:rsidRDefault="00E81EEB" w:rsidP="00A72579">
      <w:pPr>
        <w:pStyle w:val="Default"/>
        <w:numPr>
          <w:ilvl w:val="0"/>
          <w:numId w:val="2"/>
        </w:numPr>
        <w:rPr>
          <w:rFonts w:ascii="Calibri" w:hAnsi="Calibri"/>
          <w:bCs/>
          <w:color w:val="000000" w:themeColor="text1"/>
          <w:sz w:val="22"/>
          <w:szCs w:val="22"/>
        </w:rPr>
      </w:pPr>
      <w:r>
        <w:rPr>
          <w:rFonts w:ascii="Calibri" w:hAnsi="Calibri"/>
          <w:bCs/>
          <w:color w:val="000000" w:themeColor="text1"/>
          <w:sz w:val="22"/>
          <w:szCs w:val="22"/>
        </w:rPr>
        <w:t>Consider the introduction o</w:t>
      </w:r>
      <w:r w:rsidR="00A72579" w:rsidRPr="00726500">
        <w:rPr>
          <w:rFonts w:ascii="Calibri" w:hAnsi="Calibri"/>
          <w:bCs/>
          <w:color w:val="000000" w:themeColor="text1"/>
          <w:sz w:val="22"/>
          <w:szCs w:val="22"/>
        </w:rPr>
        <w:t>f Dog Licences, similar to Northern Ireland with the money generated from the £12.50p fees ring-fence</w:t>
      </w:r>
      <w:r>
        <w:rPr>
          <w:rFonts w:ascii="Calibri" w:hAnsi="Calibri"/>
          <w:bCs/>
          <w:color w:val="000000" w:themeColor="text1"/>
          <w:sz w:val="22"/>
          <w:szCs w:val="22"/>
        </w:rPr>
        <w:t>d</w:t>
      </w:r>
      <w:r w:rsidR="00A72579" w:rsidRPr="00726500">
        <w:rPr>
          <w:rFonts w:ascii="Calibri" w:hAnsi="Calibri"/>
          <w:bCs/>
          <w:color w:val="000000" w:themeColor="text1"/>
          <w:sz w:val="22"/>
          <w:szCs w:val="22"/>
        </w:rPr>
        <w:t xml:space="preserve"> for </w:t>
      </w:r>
      <w:r>
        <w:rPr>
          <w:rFonts w:ascii="Calibri" w:hAnsi="Calibri"/>
          <w:bCs/>
          <w:color w:val="000000" w:themeColor="text1"/>
          <w:sz w:val="22"/>
          <w:szCs w:val="22"/>
        </w:rPr>
        <w:t>d</w:t>
      </w:r>
      <w:r w:rsidR="00A72579" w:rsidRPr="00726500">
        <w:rPr>
          <w:rFonts w:ascii="Calibri" w:hAnsi="Calibri"/>
          <w:bCs/>
          <w:color w:val="000000" w:themeColor="text1"/>
          <w:sz w:val="22"/>
          <w:szCs w:val="22"/>
        </w:rPr>
        <w:t xml:space="preserve">og </w:t>
      </w:r>
      <w:r>
        <w:rPr>
          <w:rFonts w:ascii="Calibri" w:hAnsi="Calibri"/>
          <w:bCs/>
          <w:color w:val="000000" w:themeColor="text1"/>
          <w:sz w:val="22"/>
          <w:szCs w:val="22"/>
        </w:rPr>
        <w:t>c</w:t>
      </w:r>
      <w:r w:rsidR="00A72579" w:rsidRPr="00726500">
        <w:rPr>
          <w:rFonts w:ascii="Calibri" w:hAnsi="Calibri"/>
          <w:bCs/>
          <w:color w:val="000000" w:themeColor="text1"/>
          <w:sz w:val="22"/>
          <w:szCs w:val="22"/>
        </w:rPr>
        <w:t>ontrol enforcement.</w:t>
      </w:r>
    </w:p>
    <w:p w:rsidR="00A72579" w:rsidRPr="00726500" w:rsidRDefault="00A72579" w:rsidP="00A72579">
      <w:pPr>
        <w:pStyle w:val="Default"/>
        <w:numPr>
          <w:ilvl w:val="0"/>
          <w:numId w:val="2"/>
        </w:numPr>
        <w:spacing w:after="13"/>
        <w:rPr>
          <w:rFonts w:ascii="Calibri" w:hAnsi="Calibri"/>
          <w:color w:val="000000" w:themeColor="text1"/>
          <w:sz w:val="22"/>
          <w:szCs w:val="22"/>
        </w:rPr>
      </w:pPr>
      <w:r w:rsidRPr="00726500">
        <w:rPr>
          <w:rFonts w:ascii="Calibri" w:hAnsi="Calibri"/>
          <w:color w:val="000000" w:themeColor="text1"/>
          <w:sz w:val="22"/>
          <w:szCs w:val="22"/>
        </w:rPr>
        <w:t xml:space="preserve">Those convicted of DDA </w:t>
      </w:r>
      <w:r w:rsidR="00E81EEB">
        <w:rPr>
          <w:rFonts w:ascii="Calibri" w:hAnsi="Calibri"/>
          <w:color w:val="000000" w:themeColor="text1"/>
          <w:sz w:val="22"/>
          <w:szCs w:val="22"/>
        </w:rPr>
        <w:t>o</w:t>
      </w:r>
      <w:r w:rsidRPr="00726500">
        <w:rPr>
          <w:rFonts w:ascii="Calibri" w:hAnsi="Calibri"/>
          <w:color w:val="000000" w:themeColor="text1"/>
          <w:sz w:val="22"/>
          <w:szCs w:val="22"/>
        </w:rPr>
        <w:t xml:space="preserve">ffences involving injury to face an automatic dog ownership ban, compulsory third party insurance on any dogs owned in future and a mandatory </w:t>
      </w:r>
      <w:r w:rsidR="00E81EEB">
        <w:rPr>
          <w:rFonts w:ascii="Calibri" w:hAnsi="Calibri"/>
          <w:color w:val="000000" w:themeColor="text1"/>
          <w:sz w:val="22"/>
          <w:szCs w:val="22"/>
        </w:rPr>
        <w:t>V</w:t>
      </w:r>
      <w:r w:rsidRPr="00726500">
        <w:rPr>
          <w:rFonts w:ascii="Calibri" w:hAnsi="Calibri"/>
          <w:color w:val="000000" w:themeColor="text1"/>
          <w:sz w:val="22"/>
          <w:szCs w:val="22"/>
        </w:rPr>
        <w:t xml:space="preserve">ictim Compensation Order with consistent payment levels. </w:t>
      </w:r>
    </w:p>
    <w:p w:rsidR="00A72579" w:rsidRPr="00726500" w:rsidRDefault="00A72579" w:rsidP="00A72579">
      <w:pPr>
        <w:pStyle w:val="Default"/>
        <w:numPr>
          <w:ilvl w:val="0"/>
          <w:numId w:val="2"/>
        </w:numPr>
        <w:spacing w:after="13"/>
        <w:rPr>
          <w:rFonts w:ascii="Calibri" w:hAnsi="Calibri"/>
          <w:color w:val="000000" w:themeColor="text1"/>
          <w:sz w:val="22"/>
          <w:szCs w:val="22"/>
        </w:rPr>
      </w:pPr>
      <w:r w:rsidRPr="00726500">
        <w:rPr>
          <w:rFonts w:ascii="Calibri" w:hAnsi="Calibri"/>
          <w:color w:val="000000" w:themeColor="text1"/>
          <w:sz w:val="22"/>
          <w:szCs w:val="22"/>
        </w:rPr>
        <w:t xml:space="preserve">A review of </w:t>
      </w:r>
      <w:r w:rsidR="00476BB8">
        <w:rPr>
          <w:rFonts w:ascii="Calibri" w:hAnsi="Calibri"/>
          <w:color w:val="000000" w:themeColor="text1"/>
          <w:sz w:val="22"/>
          <w:szCs w:val="22"/>
        </w:rPr>
        <w:t xml:space="preserve">the </w:t>
      </w:r>
      <w:r w:rsidRPr="00726500">
        <w:rPr>
          <w:rFonts w:ascii="Calibri" w:hAnsi="Calibri"/>
          <w:color w:val="000000" w:themeColor="text1"/>
          <w:sz w:val="22"/>
          <w:szCs w:val="22"/>
        </w:rPr>
        <w:t xml:space="preserve">Law to deal with the impact of the </w:t>
      </w:r>
      <w:r w:rsidRPr="00726500">
        <w:rPr>
          <w:rFonts w:ascii="Calibri" w:hAnsi="Calibri"/>
          <w:bCs/>
          <w:color w:val="000000" w:themeColor="text1"/>
          <w:sz w:val="22"/>
          <w:szCs w:val="22"/>
        </w:rPr>
        <w:t xml:space="preserve">Regina v Robinson-Pierre [2013] </w:t>
      </w:r>
      <w:r w:rsidRPr="00726500">
        <w:rPr>
          <w:rFonts w:ascii="Calibri" w:hAnsi="Calibri"/>
          <w:color w:val="000000" w:themeColor="text1"/>
          <w:sz w:val="22"/>
          <w:szCs w:val="22"/>
        </w:rPr>
        <w:t xml:space="preserve">Appeal Court Judgement which is causing turmoil in the Courts in so much as the offence of allowing </w:t>
      </w:r>
      <w:r w:rsidRPr="00726500">
        <w:rPr>
          <w:rFonts w:ascii="Calibri" w:hAnsi="Calibri"/>
          <w:color w:val="000000" w:themeColor="text1"/>
          <w:sz w:val="22"/>
          <w:szCs w:val="22"/>
        </w:rPr>
        <w:lastRenderedPageBreak/>
        <w:t xml:space="preserve">a dog to be dangerously out of control contrary to section 3(1) of the Dangerous Dogs Act 1991, was a strict liability offence. However, since this judgement some Courts are now stating that nevertheless the Court requires proof by the prosecution of an act or omission on the part of the defendant (with or without fault) that to some (more than minimal) degree the defendant caused or permitted that prohibited state of affairs to come about. </w:t>
      </w:r>
    </w:p>
    <w:p w:rsidR="00A72579" w:rsidRPr="00726500" w:rsidRDefault="00A72579" w:rsidP="00A72579">
      <w:pPr>
        <w:rPr>
          <w:color w:val="000000" w:themeColor="text1"/>
        </w:rPr>
      </w:pPr>
    </w:p>
    <w:p w:rsidR="00A72579" w:rsidRPr="00726500" w:rsidRDefault="00A72579" w:rsidP="00A72579">
      <w:pPr>
        <w:rPr>
          <w:b/>
          <w:color w:val="000000" w:themeColor="text1"/>
        </w:rPr>
      </w:pPr>
      <w:r w:rsidRPr="00726500">
        <w:rPr>
          <w:b/>
          <w:color w:val="000000" w:themeColor="text1"/>
        </w:rPr>
        <w:t xml:space="preserve">“One Free Bite” Rule </w:t>
      </w:r>
    </w:p>
    <w:p w:rsidR="00A72579" w:rsidRPr="00726500" w:rsidRDefault="00A72579" w:rsidP="00A72579">
      <w:pPr>
        <w:rPr>
          <w:color w:val="000000" w:themeColor="text1"/>
        </w:rPr>
      </w:pPr>
    </w:p>
    <w:p w:rsidR="00A72579" w:rsidRPr="00726500" w:rsidRDefault="00A72579" w:rsidP="00A72579">
      <w:pPr>
        <w:rPr>
          <w:color w:val="000000" w:themeColor="text1"/>
        </w:rPr>
      </w:pPr>
      <w:r w:rsidRPr="00726500">
        <w:rPr>
          <w:color w:val="000000" w:themeColor="text1"/>
        </w:rPr>
        <w:t xml:space="preserve">The Scottish Government and Scottish Enforcers must stop the enforcing authorities and </w:t>
      </w:r>
      <w:r w:rsidR="00476BB8">
        <w:rPr>
          <w:color w:val="000000" w:themeColor="text1"/>
        </w:rPr>
        <w:t>C</w:t>
      </w:r>
      <w:r w:rsidRPr="00726500">
        <w:rPr>
          <w:color w:val="000000" w:themeColor="text1"/>
        </w:rPr>
        <w:t xml:space="preserve">ourts following the “One Free Bite” rule which was never supposed to be adopted. The same ‘strict liability’ approach must be adopted across the UK. </w:t>
      </w:r>
    </w:p>
    <w:p w:rsidR="00A72579" w:rsidRPr="00726500" w:rsidRDefault="00A72579" w:rsidP="00A72579">
      <w:pPr>
        <w:rPr>
          <w:iCs/>
          <w:color w:val="000000" w:themeColor="text1"/>
        </w:rPr>
      </w:pPr>
    </w:p>
    <w:p w:rsidR="00A72579" w:rsidRPr="00726500" w:rsidRDefault="00A72579" w:rsidP="00A72579">
      <w:pPr>
        <w:jc w:val="both"/>
        <w:rPr>
          <w:color w:val="000000" w:themeColor="text1"/>
        </w:rPr>
      </w:pPr>
      <w:r w:rsidRPr="00726500">
        <w:rPr>
          <w:iCs/>
          <w:color w:val="000000" w:themeColor="text1"/>
        </w:rPr>
        <w:t xml:space="preserve">We seek your support for the Motion S5M-10404 in the name </w:t>
      </w:r>
      <w:r w:rsidR="00476BB8">
        <w:rPr>
          <w:iCs/>
          <w:color w:val="000000" w:themeColor="text1"/>
        </w:rPr>
        <w:t xml:space="preserve">of </w:t>
      </w:r>
      <w:r w:rsidRPr="00726500">
        <w:rPr>
          <w:iCs/>
          <w:color w:val="000000" w:themeColor="text1"/>
        </w:rPr>
        <w:t xml:space="preserve">Alex Neil (MSP) and further, seek your support to ensure that the Law is properly applied so that Postal Workers and others in Scotland and coincidently other persons delivering to the addresses, e.g. children and the general public are given the protection they deserve because </w:t>
      </w:r>
      <w:r w:rsidRPr="00726500">
        <w:rPr>
          <w:b/>
          <w:bCs/>
          <w:iCs/>
          <w:color w:val="000000" w:themeColor="text1"/>
        </w:rPr>
        <w:t xml:space="preserve">“a Law </w:t>
      </w:r>
      <w:r w:rsidR="00476BB8">
        <w:rPr>
          <w:b/>
          <w:bCs/>
          <w:iCs/>
          <w:color w:val="000000" w:themeColor="text1"/>
        </w:rPr>
        <w:t>not enforced, in no Law at all!</w:t>
      </w:r>
      <w:r w:rsidRPr="00726500">
        <w:rPr>
          <w:b/>
          <w:bCs/>
          <w:iCs/>
          <w:color w:val="000000" w:themeColor="text1"/>
        </w:rPr>
        <w:t>”</w:t>
      </w:r>
    </w:p>
    <w:p w:rsidR="00A72579" w:rsidRPr="00726500" w:rsidRDefault="00A72579" w:rsidP="00A72579">
      <w:pPr>
        <w:jc w:val="both"/>
        <w:rPr>
          <w:color w:val="000000" w:themeColor="text1"/>
        </w:rPr>
      </w:pPr>
      <w:r w:rsidRPr="00726500">
        <w:rPr>
          <w:b/>
          <w:bCs/>
          <w:iCs/>
          <w:color w:val="000000" w:themeColor="text1"/>
        </w:rPr>
        <w:t> </w:t>
      </w:r>
    </w:p>
    <w:p w:rsidR="00A72579" w:rsidRPr="00726500" w:rsidRDefault="00A72579" w:rsidP="00A72579">
      <w:pPr>
        <w:jc w:val="both"/>
        <w:rPr>
          <w:color w:val="000000" w:themeColor="text1"/>
        </w:rPr>
      </w:pPr>
      <w:r w:rsidRPr="00726500">
        <w:rPr>
          <w:iCs/>
          <w:color w:val="000000" w:themeColor="text1"/>
        </w:rPr>
        <w:t>I look forward to hearing from you and I am happy to meet you in Edinburgh to discuss this further.</w:t>
      </w:r>
    </w:p>
    <w:p w:rsidR="00A72579" w:rsidRPr="00726500" w:rsidRDefault="00A72579" w:rsidP="00A72579">
      <w:pPr>
        <w:jc w:val="both"/>
        <w:rPr>
          <w:color w:val="000000" w:themeColor="text1"/>
        </w:rPr>
      </w:pPr>
      <w:r w:rsidRPr="00726500">
        <w:rPr>
          <w:iCs/>
          <w:color w:val="000000" w:themeColor="text1"/>
        </w:rPr>
        <w:t> </w:t>
      </w:r>
    </w:p>
    <w:p w:rsidR="00A72579" w:rsidRPr="00B11638" w:rsidRDefault="00A72579" w:rsidP="00A72579">
      <w:pPr>
        <w:spacing w:after="240"/>
        <w:rPr>
          <w:iCs/>
          <w:color w:val="000000" w:themeColor="text1"/>
        </w:rPr>
      </w:pPr>
      <w:r w:rsidRPr="00726500">
        <w:rPr>
          <w:iCs/>
          <w:color w:val="000000" w:themeColor="text1"/>
        </w:rPr>
        <w:t>Yours sincerely</w:t>
      </w:r>
      <w:r w:rsidRPr="00726500">
        <w:rPr>
          <w:iCs/>
          <w:color w:val="000000" w:themeColor="text1"/>
        </w:rPr>
        <w:br/>
      </w:r>
      <w:r w:rsidR="00B11638" w:rsidRPr="007C0A3D">
        <w:rPr>
          <w:rFonts w:eastAsia="Calibri"/>
          <w:noProof/>
          <w:color w:val="1F497D"/>
        </w:rPr>
        <w:drawing>
          <wp:inline distT="0" distB="0" distL="0" distR="0">
            <wp:extent cx="1190625" cy="495300"/>
            <wp:effectExtent l="0" t="0" r="9525" b="0"/>
            <wp:docPr id="1" name="Picture 2" descr="DJ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 Sig"/>
                    <pic:cNvPicPr>
                      <a:picLocks noChangeAspect="1" noChangeArrowheads="1"/>
                    </pic:cNvPicPr>
                  </pic:nvPicPr>
                  <pic:blipFill>
                    <a:blip r:embed="rId11" r:link="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0625" cy="495300"/>
                    </a:xfrm>
                    <a:prstGeom prst="rect">
                      <a:avLst/>
                    </a:prstGeom>
                    <a:noFill/>
                    <a:ln>
                      <a:noFill/>
                    </a:ln>
                  </pic:spPr>
                </pic:pic>
              </a:graphicData>
            </a:graphic>
          </wp:inline>
        </w:drawing>
      </w:r>
      <w:r w:rsidRPr="00726500">
        <w:rPr>
          <w:iCs/>
          <w:color w:val="000000" w:themeColor="text1"/>
        </w:rPr>
        <w:br/>
        <w:t>Dave Joyce</w:t>
      </w:r>
      <w:r w:rsidRPr="00726500">
        <w:rPr>
          <w:iCs/>
          <w:color w:val="000000" w:themeColor="text1"/>
        </w:rPr>
        <w:br/>
      </w:r>
      <w:r w:rsidRPr="00726500">
        <w:rPr>
          <w:b/>
          <w:bCs/>
          <w:iCs/>
          <w:color w:val="000000" w:themeColor="text1"/>
        </w:rPr>
        <w:t>AMIMI AIRTE NCC C&amp;G(T) AIOSH AIIRSM.</w:t>
      </w:r>
      <w:r w:rsidRPr="00726500">
        <w:rPr>
          <w:b/>
          <w:bCs/>
          <w:iCs/>
          <w:color w:val="000000" w:themeColor="text1"/>
        </w:rPr>
        <w:br/>
        <w:t>CWU National Health Safety and Environment Officer</w:t>
      </w:r>
      <w:r w:rsidRPr="00726500">
        <w:rPr>
          <w:b/>
          <w:bCs/>
          <w:iCs/>
          <w:color w:val="000000" w:themeColor="text1"/>
        </w:rPr>
        <w:br/>
      </w:r>
    </w:p>
    <w:p w:rsidR="00A72579" w:rsidRPr="00726500" w:rsidRDefault="00A72579" w:rsidP="00A72579">
      <w:pPr>
        <w:pStyle w:val="NormalWeb"/>
        <w:shd w:val="clear" w:color="auto" w:fill="FFFFFF"/>
        <w:spacing w:before="0" w:beforeAutospacing="0" w:after="0" w:afterAutospacing="0"/>
        <w:rPr>
          <w:rFonts w:ascii="Calibri" w:hAnsi="Calibri" w:cstheme="majorHAnsi"/>
          <w:color w:val="000000" w:themeColor="text1"/>
          <w:sz w:val="22"/>
          <w:szCs w:val="22"/>
        </w:rPr>
      </w:pPr>
    </w:p>
    <w:p w:rsidR="00A83F93" w:rsidRPr="00726500" w:rsidRDefault="00A83F93">
      <w:pPr>
        <w:rPr>
          <w:color w:val="000000" w:themeColor="text1"/>
        </w:rPr>
      </w:pPr>
    </w:p>
    <w:sectPr w:rsidR="00A83F93" w:rsidRPr="00726500" w:rsidSect="006553FA">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9F7" w:rsidRDefault="00A849F7" w:rsidP="00A72579">
      <w:r>
        <w:separator/>
      </w:r>
    </w:p>
  </w:endnote>
  <w:endnote w:type="continuationSeparator" w:id="0">
    <w:p w:rsidR="00A849F7" w:rsidRDefault="00A849F7" w:rsidP="00A725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b/>
        <w:color w:val="BFBFBF" w:themeColor="background1" w:themeShade="BF"/>
        <w:sz w:val="20"/>
        <w:szCs w:val="20"/>
      </w:rPr>
      <w:id w:val="170706985"/>
      <w:docPartObj>
        <w:docPartGallery w:val="Page Numbers (Bottom of Page)"/>
        <w:docPartUnique/>
      </w:docPartObj>
    </w:sdtPr>
    <w:sdtContent>
      <w:sdt>
        <w:sdtPr>
          <w:rPr>
            <w:rFonts w:ascii="Verdana" w:hAnsi="Verdana"/>
            <w:b/>
            <w:color w:val="BFBFBF" w:themeColor="background1" w:themeShade="BF"/>
            <w:sz w:val="20"/>
            <w:szCs w:val="20"/>
          </w:rPr>
          <w:id w:val="565050523"/>
          <w:docPartObj>
            <w:docPartGallery w:val="Page Numbers (Top of Page)"/>
            <w:docPartUnique/>
          </w:docPartObj>
        </w:sdtPr>
        <w:sdtContent>
          <w:p w:rsidR="00A72579" w:rsidRPr="00B1326B" w:rsidRDefault="00A72579">
            <w:pPr>
              <w:pStyle w:val="Footer"/>
              <w:jc w:val="right"/>
              <w:rPr>
                <w:rFonts w:ascii="Verdana" w:hAnsi="Verdana"/>
                <w:b/>
                <w:color w:val="BFBFBF" w:themeColor="background1" w:themeShade="BF"/>
                <w:sz w:val="20"/>
                <w:szCs w:val="20"/>
              </w:rPr>
            </w:pPr>
            <w:r w:rsidRPr="00B1326B">
              <w:rPr>
                <w:rFonts w:ascii="Verdana" w:hAnsi="Verdana"/>
                <w:b/>
                <w:color w:val="BFBFBF" w:themeColor="background1" w:themeShade="BF"/>
                <w:sz w:val="20"/>
                <w:szCs w:val="20"/>
              </w:rPr>
              <w:t xml:space="preserve">Page </w:t>
            </w:r>
            <w:r w:rsidR="00C77135" w:rsidRPr="00B1326B">
              <w:rPr>
                <w:rFonts w:ascii="Verdana" w:hAnsi="Verdana"/>
                <w:b/>
                <w:color w:val="BFBFBF" w:themeColor="background1" w:themeShade="BF"/>
                <w:sz w:val="20"/>
                <w:szCs w:val="20"/>
              </w:rPr>
              <w:fldChar w:fldCharType="begin"/>
            </w:r>
            <w:r w:rsidRPr="00B1326B">
              <w:rPr>
                <w:rFonts w:ascii="Verdana" w:hAnsi="Verdana"/>
                <w:b/>
                <w:color w:val="BFBFBF" w:themeColor="background1" w:themeShade="BF"/>
                <w:sz w:val="20"/>
                <w:szCs w:val="20"/>
              </w:rPr>
              <w:instrText xml:space="preserve"> PAGE </w:instrText>
            </w:r>
            <w:r w:rsidR="00C77135" w:rsidRPr="00B1326B">
              <w:rPr>
                <w:rFonts w:ascii="Verdana" w:hAnsi="Verdana"/>
                <w:b/>
                <w:color w:val="BFBFBF" w:themeColor="background1" w:themeShade="BF"/>
                <w:sz w:val="20"/>
                <w:szCs w:val="20"/>
              </w:rPr>
              <w:fldChar w:fldCharType="separate"/>
            </w:r>
            <w:r w:rsidR="00851E74">
              <w:rPr>
                <w:rFonts w:ascii="Verdana" w:hAnsi="Verdana"/>
                <w:b/>
                <w:noProof/>
                <w:color w:val="BFBFBF" w:themeColor="background1" w:themeShade="BF"/>
                <w:sz w:val="20"/>
                <w:szCs w:val="20"/>
              </w:rPr>
              <w:t>4</w:t>
            </w:r>
            <w:r w:rsidR="00C77135" w:rsidRPr="00B1326B">
              <w:rPr>
                <w:rFonts w:ascii="Verdana" w:hAnsi="Verdana"/>
                <w:b/>
                <w:color w:val="BFBFBF" w:themeColor="background1" w:themeShade="BF"/>
                <w:sz w:val="20"/>
                <w:szCs w:val="20"/>
              </w:rPr>
              <w:fldChar w:fldCharType="end"/>
            </w:r>
            <w:r w:rsidRPr="00B1326B">
              <w:rPr>
                <w:rFonts w:ascii="Verdana" w:hAnsi="Verdana"/>
                <w:b/>
                <w:color w:val="BFBFBF" w:themeColor="background1" w:themeShade="BF"/>
                <w:sz w:val="20"/>
                <w:szCs w:val="20"/>
              </w:rPr>
              <w:t xml:space="preserve"> of </w:t>
            </w:r>
            <w:r w:rsidR="00C77135" w:rsidRPr="00B1326B">
              <w:rPr>
                <w:rFonts w:ascii="Verdana" w:hAnsi="Verdana"/>
                <w:b/>
                <w:color w:val="BFBFBF" w:themeColor="background1" w:themeShade="BF"/>
                <w:sz w:val="20"/>
                <w:szCs w:val="20"/>
              </w:rPr>
              <w:fldChar w:fldCharType="begin"/>
            </w:r>
            <w:r w:rsidRPr="00B1326B">
              <w:rPr>
                <w:rFonts w:ascii="Verdana" w:hAnsi="Verdana"/>
                <w:b/>
                <w:color w:val="BFBFBF" w:themeColor="background1" w:themeShade="BF"/>
                <w:sz w:val="20"/>
                <w:szCs w:val="20"/>
              </w:rPr>
              <w:instrText xml:space="preserve"> NUMPAGES  </w:instrText>
            </w:r>
            <w:r w:rsidR="00C77135" w:rsidRPr="00B1326B">
              <w:rPr>
                <w:rFonts w:ascii="Verdana" w:hAnsi="Verdana"/>
                <w:b/>
                <w:color w:val="BFBFBF" w:themeColor="background1" w:themeShade="BF"/>
                <w:sz w:val="20"/>
                <w:szCs w:val="20"/>
              </w:rPr>
              <w:fldChar w:fldCharType="separate"/>
            </w:r>
            <w:r w:rsidR="00851E74">
              <w:rPr>
                <w:rFonts w:ascii="Verdana" w:hAnsi="Verdana"/>
                <w:b/>
                <w:noProof/>
                <w:color w:val="BFBFBF" w:themeColor="background1" w:themeShade="BF"/>
                <w:sz w:val="20"/>
                <w:szCs w:val="20"/>
              </w:rPr>
              <w:t>4</w:t>
            </w:r>
            <w:r w:rsidR="00C77135" w:rsidRPr="00B1326B">
              <w:rPr>
                <w:rFonts w:ascii="Verdana" w:hAnsi="Verdana"/>
                <w:b/>
                <w:color w:val="BFBFBF" w:themeColor="background1" w:themeShade="BF"/>
                <w:sz w:val="20"/>
                <w:szCs w:val="20"/>
              </w:rPr>
              <w:fldChar w:fldCharType="end"/>
            </w:r>
          </w:p>
        </w:sdtContent>
      </w:sdt>
    </w:sdtContent>
  </w:sdt>
  <w:p w:rsidR="00A72579" w:rsidRDefault="00A72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9F7" w:rsidRDefault="00A849F7" w:rsidP="00A72579">
      <w:r>
        <w:separator/>
      </w:r>
    </w:p>
  </w:footnote>
  <w:footnote w:type="continuationSeparator" w:id="0">
    <w:p w:rsidR="00A849F7" w:rsidRDefault="00A849F7" w:rsidP="00A72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C28"/>
    <w:multiLevelType w:val="hybridMultilevel"/>
    <w:tmpl w:val="56E86DC4"/>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DF12CB6"/>
    <w:multiLevelType w:val="hybridMultilevel"/>
    <w:tmpl w:val="1FD21B6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72579"/>
    <w:rsid w:val="001E2B4D"/>
    <w:rsid w:val="002242B3"/>
    <w:rsid w:val="00291517"/>
    <w:rsid w:val="002A21FD"/>
    <w:rsid w:val="002C1165"/>
    <w:rsid w:val="003D3547"/>
    <w:rsid w:val="00476BB8"/>
    <w:rsid w:val="006553FA"/>
    <w:rsid w:val="00726500"/>
    <w:rsid w:val="00851E74"/>
    <w:rsid w:val="00890C42"/>
    <w:rsid w:val="009C1FEA"/>
    <w:rsid w:val="009F00FD"/>
    <w:rsid w:val="00A01422"/>
    <w:rsid w:val="00A72579"/>
    <w:rsid w:val="00A83F93"/>
    <w:rsid w:val="00A849F7"/>
    <w:rsid w:val="00B11638"/>
    <w:rsid w:val="00B1326B"/>
    <w:rsid w:val="00C77135"/>
    <w:rsid w:val="00D606A5"/>
    <w:rsid w:val="00E629B7"/>
    <w:rsid w:val="00E81EEB"/>
    <w:rsid w:val="00F3526F"/>
    <w:rsid w:val="00F75A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7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2579"/>
    <w:rPr>
      <w:color w:val="5F5F5F"/>
      <w:u w:val="single"/>
    </w:rPr>
  </w:style>
  <w:style w:type="paragraph" w:styleId="NormalWeb">
    <w:name w:val="Normal (Web)"/>
    <w:basedOn w:val="Normal"/>
    <w:uiPriority w:val="99"/>
    <w:semiHidden/>
    <w:unhideWhenUsed/>
    <w:rsid w:val="00A72579"/>
    <w:pPr>
      <w:spacing w:before="100" w:beforeAutospacing="1" w:after="100" w:afterAutospacing="1"/>
    </w:pPr>
    <w:rPr>
      <w:rFonts w:ascii="Times New Roman" w:hAnsi="Times New Roman" w:cs="Times New Roman"/>
      <w:sz w:val="24"/>
      <w:szCs w:val="24"/>
    </w:rPr>
  </w:style>
  <w:style w:type="paragraph" w:customStyle="1" w:styleId="Default">
    <w:name w:val="Default"/>
    <w:basedOn w:val="Normal"/>
    <w:uiPriority w:val="99"/>
    <w:rsid w:val="00A72579"/>
    <w:pPr>
      <w:autoSpaceDE w:val="0"/>
      <w:autoSpaceDN w:val="0"/>
    </w:pPr>
    <w:rPr>
      <w:rFonts w:ascii="Arial" w:hAnsi="Arial" w:cs="Arial"/>
      <w:color w:val="000000"/>
      <w:sz w:val="24"/>
      <w:szCs w:val="24"/>
    </w:rPr>
  </w:style>
  <w:style w:type="character" w:customStyle="1" w:styleId="lrzxr">
    <w:name w:val="lrzxr"/>
    <w:basedOn w:val="DefaultParagraphFont"/>
    <w:rsid w:val="00A72579"/>
  </w:style>
  <w:style w:type="paragraph" w:styleId="Header">
    <w:name w:val="header"/>
    <w:basedOn w:val="Normal"/>
    <w:link w:val="HeaderChar"/>
    <w:uiPriority w:val="99"/>
    <w:unhideWhenUsed/>
    <w:rsid w:val="00A72579"/>
    <w:pPr>
      <w:tabs>
        <w:tab w:val="center" w:pos="4513"/>
        <w:tab w:val="right" w:pos="9026"/>
      </w:tabs>
    </w:pPr>
  </w:style>
  <w:style w:type="character" w:customStyle="1" w:styleId="HeaderChar">
    <w:name w:val="Header Char"/>
    <w:basedOn w:val="DefaultParagraphFont"/>
    <w:link w:val="Header"/>
    <w:uiPriority w:val="99"/>
    <w:rsid w:val="00A72579"/>
    <w:rPr>
      <w:rFonts w:ascii="Calibri" w:hAnsi="Calibri" w:cs="Calibri"/>
      <w:lang w:eastAsia="en-GB"/>
    </w:rPr>
  </w:style>
  <w:style w:type="paragraph" w:styleId="Footer">
    <w:name w:val="footer"/>
    <w:basedOn w:val="Normal"/>
    <w:link w:val="FooterChar"/>
    <w:uiPriority w:val="99"/>
    <w:unhideWhenUsed/>
    <w:rsid w:val="00A72579"/>
    <w:pPr>
      <w:tabs>
        <w:tab w:val="center" w:pos="4513"/>
        <w:tab w:val="right" w:pos="9026"/>
      </w:tabs>
    </w:pPr>
  </w:style>
  <w:style w:type="character" w:customStyle="1" w:styleId="FooterChar">
    <w:name w:val="Footer Char"/>
    <w:basedOn w:val="DefaultParagraphFont"/>
    <w:link w:val="Footer"/>
    <w:uiPriority w:val="99"/>
    <w:rsid w:val="00A72579"/>
    <w:rPr>
      <w:rFonts w:ascii="Calibri" w:hAnsi="Calibri" w:cs="Calibri"/>
      <w:lang w:eastAsia="en-GB"/>
    </w:rPr>
  </w:style>
  <w:style w:type="paragraph" w:styleId="BalloonText">
    <w:name w:val="Balloon Text"/>
    <w:basedOn w:val="Normal"/>
    <w:link w:val="BalloonTextChar"/>
    <w:uiPriority w:val="99"/>
    <w:semiHidden/>
    <w:unhideWhenUsed/>
    <w:rsid w:val="00A72579"/>
    <w:rPr>
      <w:rFonts w:ascii="Tahoma" w:hAnsi="Tahoma" w:cs="Tahoma"/>
      <w:sz w:val="16"/>
      <w:szCs w:val="16"/>
    </w:rPr>
  </w:style>
  <w:style w:type="character" w:customStyle="1" w:styleId="BalloonTextChar">
    <w:name w:val="Balloon Text Char"/>
    <w:basedOn w:val="DefaultParagraphFont"/>
    <w:link w:val="BalloonText"/>
    <w:uiPriority w:val="99"/>
    <w:semiHidden/>
    <w:rsid w:val="00A72579"/>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7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2579"/>
    <w:rPr>
      <w:color w:val="5F5F5F"/>
      <w:u w:val="single"/>
    </w:rPr>
  </w:style>
  <w:style w:type="paragraph" w:styleId="NormalWeb">
    <w:name w:val="Normal (Web)"/>
    <w:basedOn w:val="Normal"/>
    <w:uiPriority w:val="99"/>
    <w:semiHidden/>
    <w:unhideWhenUsed/>
    <w:rsid w:val="00A72579"/>
    <w:pPr>
      <w:spacing w:before="100" w:beforeAutospacing="1" w:after="100" w:afterAutospacing="1"/>
    </w:pPr>
    <w:rPr>
      <w:rFonts w:ascii="Times New Roman" w:hAnsi="Times New Roman" w:cs="Times New Roman"/>
      <w:sz w:val="24"/>
      <w:szCs w:val="24"/>
    </w:rPr>
  </w:style>
  <w:style w:type="paragraph" w:customStyle="1" w:styleId="Default">
    <w:name w:val="Default"/>
    <w:basedOn w:val="Normal"/>
    <w:uiPriority w:val="99"/>
    <w:rsid w:val="00A72579"/>
    <w:pPr>
      <w:autoSpaceDE w:val="0"/>
      <w:autoSpaceDN w:val="0"/>
    </w:pPr>
    <w:rPr>
      <w:rFonts w:ascii="Arial" w:hAnsi="Arial" w:cs="Arial"/>
      <w:color w:val="000000"/>
      <w:sz w:val="24"/>
      <w:szCs w:val="24"/>
    </w:rPr>
  </w:style>
  <w:style w:type="character" w:customStyle="1" w:styleId="lrzxr">
    <w:name w:val="lrzxr"/>
    <w:basedOn w:val="DefaultParagraphFont"/>
    <w:rsid w:val="00A72579"/>
  </w:style>
  <w:style w:type="paragraph" w:styleId="Header">
    <w:name w:val="header"/>
    <w:basedOn w:val="Normal"/>
    <w:link w:val="HeaderChar"/>
    <w:uiPriority w:val="99"/>
    <w:unhideWhenUsed/>
    <w:rsid w:val="00A72579"/>
    <w:pPr>
      <w:tabs>
        <w:tab w:val="center" w:pos="4513"/>
        <w:tab w:val="right" w:pos="9026"/>
      </w:tabs>
    </w:pPr>
  </w:style>
  <w:style w:type="character" w:customStyle="1" w:styleId="HeaderChar">
    <w:name w:val="Header Char"/>
    <w:basedOn w:val="DefaultParagraphFont"/>
    <w:link w:val="Header"/>
    <w:uiPriority w:val="99"/>
    <w:rsid w:val="00A72579"/>
    <w:rPr>
      <w:rFonts w:ascii="Calibri" w:hAnsi="Calibri" w:cs="Calibri"/>
      <w:lang w:eastAsia="en-GB"/>
    </w:rPr>
  </w:style>
  <w:style w:type="paragraph" w:styleId="Footer">
    <w:name w:val="footer"/>
    <w:basedOn w:val="Normal"/>
    <w:link w:val="FooterChar"/>
    <w:uiPriority w:val="99"/>
    <w:unhideWhenUsed/>
    <w:rsid w:val="00A72579"/>
    <w:pPr>
      <w:tabs>
        <w:tab w:val="center" w:pos="4513"/>
        <w:tab w:val="right" w:pos="9026"/>
      </w:tabs>
    </w:pPr>
  </w:style>
  <w:style w:type="character" w:customStyle="1" w:styleId="FooterChar">
    <w:name w:val="Footer Char"/>
    <w:basedOn w:val="DefaultParagraphFont"/>
    <w:link w:val="Footer"/>
    <w:uiPriority w:val="99"/>
    <w:rsid w:val="00A72579"/>
    <w:rPr>
      <w:rFonts w:ascii="Calibri" w:hAnsi="Calibri" w:cs="Calibri"/>
      <w:lang w:eastAsia="en-GB"/>
    </w:rPr>
  </w:style>
  <w:style w:type="paragraph" w:styleId="BalloonText">
    <w:name w:val="Balloon Text"/>
    <w:basedOn w:val="Normal"/>
    <w:link w:val="BalloonTextChar"/>
    <w:uiPriority w:val="99"/>
    <w:semiHidden/>
    <w:unhideWhenUsed/>
    <w:rsid w:val="00A72579"/>
    <w:rPr>
      <w:rFonts w:ascii="Tahoma" w:hAnsi="Tahoma" w:cs="Tahoma"/>
      <w:sz w:val="16"/>
      <w:szCs w:val="16"/>
    </w:rPr>
  </w:style>
  <w:style w:type="character" w:customStyle="1" w:styleId="BalloonTextChar">
    <w:name w:val="Balloon Text Char"/>
    <w:basedOn w:val="DefaultParagraphFont"/>
    <w:link w:val="BalloonText"/>
    <w:uiPriority w:val="99"/>
    <w:semiHidden/>
    <w:rsid w:val="00A72579"/>
    <w:rPr>
      <w:rFonts w:ascii="Tahom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388111513">
      <w:bodyDiv w:val="1"/>
      <w:marLeft w:val="0"/>
      <w:marRight w:val="0"/>
      <w:marTop w:val="0"/>
      <w:marBottom w:val="0"/>
      <w:divBdr>
        <w:top w:val="none" w:sz="0" w:space="0" w:color="auto"/>
        <w:left w:val="none" w:sz="0" w:space="0" w:color="auto"/>
        <w:bottom w:val="none" w:sz="0" w:space="0" w:color="auto"/>
        <w:right w:val="none" w:sz="0" w:space="0" w:color="auto"/>
      </w:divBdr>
    </w:div>
    <w:div w:id="18533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joyce.CWUHQ\AppData\Local\Microsoft\Windows\Temporary%20Internet%20Files\Content.Outlook\R5UZPZIL\djoyce@cwu.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jpg@01D1C644.670D84B0"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asp/2010/9/contents" TargetMode="External"/><Relationship Id="rId4" Type="http://schemas.openxmlformats.org/officeDocument/2006/relationships/settings" Target="settings.xml"/><Relationship Id="rId9" Type="http://schemas.openxmlformats.org/officeDocument/2006/relationships/hyperlink" Target="javascript:WebForm_DoPostBackWithOptions(new%20WebForm_PostBackOptions(%22MAQA_Search$gvResults$ctl00$ctl04$lnkIndividualMotion%22,%20%22%22,%20true,%20%22%22,%20%22%22,%20false,%20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3D7E3-AD4D-4359-98C6-F06E58C5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and Dave</dc:creator>
  <cp:lastModifiedBy>djoyce</cp:lastModifiedBy>
  <cp:revision>2</cp:revision>
  <cp:lastPrinted>2018-04-19T14:37:00Z</cp:lastPrinted>
  <dcterms:created xsi:type="dcterms:W3CDTF">2018-04-30T13:10:00Z</dcterms:created>
  <dcterms:modified xsi:type="dcterms:W3CDTF">2018-04-30T13:10:00Z</dcterms:modified>
</cp:coreProperties>
</file>